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40ED" w:rsidRDefault="008D7AF5">
      <w:pPr>
        <w:pBdr>
          <w:top w:val="nil"/>
          <w:left w:val="nil"/>
          <w:bottom w:val="nil"/>
          <w:right w:val="nil"/>
          <w:between w:val="nil"/>
        </w:pBdr>
        <w:tabs>
          <w:tab w:val="left" w:pos="7200"/>
        </w:tabs>
        <w:rPr>
          <w:color w:val="000000"/>
        </w:rPr>
      </w:pPr>
      <w:r>
        <w:rPr>
          <w:color w:val="000000"/>
        </w:rPr>
        <w:t>June 27, 2022</w:t>
      </w:r>
    </w:p>
    <w:p w14:paraId="00000002" w14:textId="77777777" w:rsidR="00EE40ED" w:rsidRDefault="00EE40ED">
      <w:pPr>
        <w:pBdr>
          <w:top w:val="nil"/>
          <w:left w:val="nil"/>
          <w:bottom w:val="nil"/>
          <w:right w:val="nil"/>
          <w:between w:val="nil"/>
        </w:pBdr>
        <w:tabs>
          <w:tab w:val="left" w:pos="7200"/>
        </w:tabs>
        <w:rPr>
          <w:color w:val="000000"/>
          <w:sz w:val="16"/>
          <w:szCs w:val="16"/>
        </w:rPr>
      </w:pPr>
    </w:p>
    <w:p w14:paraId="00000003" w14:textId="77777777" w:rsidR="00EE40ED" w:rsidRDefault="008D7AF5">
      <w:pPr>
        <w:pBdr>
          <w:top w:val="nil"/>
          <w:left w:val="nil"/>
          <w:bottom w:val="nil"/>
          <w:right w:val="nil"/>
          <w:between w:val="nil"/>
        </w:pBdr>
        <w:tabs>
          <w:tab w:val="left" w:pos="7200"/>
        </w:tabs>
        <w:rPr>
          <w:color w:val="000000"/>
        </w:rPr>
      </w:pPr>
      <w:r>
        <w:rPr>
          <w:color w:val="000000"/>
        </w:rPr>
        <w:t>Ms. Marlene H. Dortch</w:t>
      </w:r>
    </w:p>
    <w:p w14:paraId="00000004" w14:textId="77777777" w:rsidR="00EE40ED" w:rsidRDefault="008D7AF5">
      <w:pPr>
        <w:pBdr>
          <w:top w:val="nil"/>
          <w:left w:val="nil"/>
          <w:bottom w:val="nil"/>
          <w:right w:val="nil"/>
          <w:between w:val="nil"/>
        </w:pBdr>
        <w:tabs>
          <w:tab w:val="left" w:pos="7200"/>
        </w:tabs>
        <w:rPr>
          <w:color w:val="000000"/>
        </w:rPr>
      </w:pPr>
      <w:r>
        <w:rPr>
          <w:color w:val="000000"/>
        </w:rPr>
        <w:t>Secretary</w:t>
      </w:r>
    </w:p>
    <w:p w14:paraId="00000005" w14:textId="77777777" w:rsidR="00EE40ED" w:rsidRDefault="008D7AF5">
      <w:pPr>
        <w:pBdr>
          <w:top w:val="nil"/>
          <w:left w:val="nil"/>
          <w:bottom w:val="nil"/>
          <w:right w:val="nil"/>
          <w:between w:val="nil"/>
        </w:pBdr>
        <w:tabs>
          <w:tab w:val="left" w:pos="7200"/>
        </w:tabs>
        <w:rPr>
          <w:color w:val="000000"/>
        </w:rPr>
      </w:pPr>
      <w:r>
        <w:rPr>
          <w:color w:val="000000"/>
        </w:rPr>
        <w:t>Federal Communications Commission</w:t>
      </w:r>
    </w:p>
    <w:p w14:paraId="00000006" w14:textId="77777777" w:rsidR="00EE40ED" w:rsidRDefault="008D7AF5">
      <w:pPr>
        <w:pBdr>
          <w:top w:val="nil"/>
          <w:left w:val="nil"/>
          <w:bottom w:val="nil"/>
          <w:right w:val="nil"/>
          <w:between w:val="nil"/>
        </w:pBdr>
        <w:tabs>
          <w:tab w:val="left" w:pos="7200"/>
        </w:tabs>
        <w:rPr>
          <w:color w:val="000000"/>
        </w:rPr>
      </w:pPr>
      <w:r>
        <w:rPr>
          <w:color w:val="000000"/>
        </w:rPr>
        <w:t>45 L Street NE</w:t>
      </w:r>
    </w:p>
    <w:p w14:paraId="00000007" w14:textId="77777777" w:rsidR="00EE40ED" w:rsidRDefault="008D7AF5">
      <w:pPr>
        <w:pBdr>
          <w:top w:val="nil"/>
          <w:left w:val="nil"/>
          <w:bottom w:val="nil"/>
          <w:right w:val="nil"/>
          <w:between w:val="nil"/>
        </w:pBdr>
        <w:tabs>
          <w:tab w:val="left" w:pos="7200"/>
        </w:tabs>
        <w:rPr>
          <w:color w:val="000000"/>
        </w:rPr>
      </w:pPr>
      <w:r>
        <w:rPr>
          <w:color w:val="000000"/>
        </w:rPr>
        <w:t>Washington, DC 20554</w:t>
      </w:r>
    </w:p>
    <w:p w14:paraId="00000008" w14:textId="77777777" w:rsidR="00EE40ED" w:rsidRDefault="00EE40ED">
      <w:pPr>
        <w:pBdr>
          <w:top w:val="nil"/>
          <w:left w:val="nil"/>
          <w:bottom w:val="nil"/>
          <w:right w:val="nil"/>
          <w:between w:val="nil"/>
        </w:pBdr>
        <w:tabs>
          <w:tab w:val="left" w:pos="7200"/>
        </w:tabs>
        <w:rPr>
          <w:color w:val="000000"/>
          <w:sz w:val="16"/>
          <w:szCs w:val="16"/>
        </w:rPr>
      </w:pPr>
    </w:p>
    <w:p w14:paraId="00000009" w14:textId="77777777" w:rsidR="00EE40ED" w:rsidRDefault="008D7AF5">
      <w:pPr>
        <w:pBdr>
          <w:top w:val="nil"/>
          <w:left w:val="nil"/>
          <w:bottom w:val="nil"/>
          <w:right w:val="nil"/>
          <w:between w:val="nil"/>
        </w:pBdr>
        <w:tabs>
          <w:tab w:val="left" w:pos="7200"/>
        </w:tabs>
        <w:rPr>
          <w:b/>
          <w:color w:val="000000"/>
        </w:rPr>
      </w:pPr>
      <w:r>
        <w:rPr>
          <w:b/>
          <w:color w:val="000000"/>
        </w:rPr>
        <w:t xml:space="preserve">Re: Second Further Notice of Proposed Rulemaking in the Matter of Accelerating Wireline Broadband Deployment by Removing Barriers to Infrastructure Investment, WC Docket No. 17-84. </w:t>
      </w:r>
    </w:p>
    <w:p w14:paraId="0000000A" w14:textId="77777777" w:rsidR="00EE40ED" w:rsidRDefault="00EE40ED">
      <w:pPr>
        <w:pBdr>
          <w:top w:val="nil"/>
          <w:left w:val="nil"/>
          <w:bottom w:val="nil"/>
          <w:right w:val="nil"/>
          <w:between w:val="nil"/>
        </w:pBdr>
        <w:tabs>
          <w:tab w:val="left" w:pos="7200"/>
        </w:tabs>
        <w:rPr>
          <w:color w:val="000000"/>
          <w:sz w:val="16"/>
          <w:szCs w:val="16"/>
        </w:rPr>
      </w:pPr>
    </w:p>
    <w:p w14:paraId="0000000B" w14:textId="77777777" w:rsidR="00EE40ED" w:rsidRDefault="008D7AF5">
      <w:pPr>
        <w:pBdr>
          <w:top w:val="nil"/>
          <w:left w:val="nil"/>
          <w:bottom w:val="nil"/>
          <w:right w:val="nil"/>
          <w:between w:val="nil"/>
        </w:pBdr>
        <w:tabs>
          <w:tab w:val="left" w:pos="7200"/>
        </w:tabs>
        <w:rPr>
          <w:color w:val="000000"/>
        </w:rPr>
      </w:pPr>
      <w:r>
        <w:rPr>
          <w:color w:val="000000"/>
        </w:rPr>
        <w:t>Dear Ms. Dortch:</w:t>
      </w:r>
    </w:p>
    <w:p w14:paraId="0000000C" w14:textId="77777777" w:rsidR="00EE40ED" w:rsidRDefault="00EE40ED">
      <w:pPr>
        <w:pBdr>
          <w:top w:val="nil"/>
          <w:left w:val="nil"/>
          <w:bottom w:val="nil"/>
          <w:right w:val="nil"/>
          <w:between w:val="nil"/>
        </w:pBdr>
        <w:tabs>
          <w:tab w:val="left" w:pos="7200"/>
        </w:tabs>
        <w:rPr>
          <w:color w:val="000000"/>
        </w:rPr>
      </w:pPr>
    </w:p>
    <w:p w14:paraId="0000000D" w14:textId="77777777" w:rsidR="00EE40ED" w:rsidRDefault="008D7AF5">
      <w:pPr>
        <w:pBdr>
          <w:top w:val="nil"/>
          <w:left w:val="nil"/>
          <w:bottom w:val="nil"/>
          <w:right w:val="nil"/>
          <w:between w:val="nil"/>
        </w:pBdr>
        <w:spacing w:after="240"/>
        <w:ind w:firstLine="720"/>
        <w:rPr>
          <w:color w:val="000000"/>
        </w:rPr>
      </w:pPr>
      <w:r>
        <w:rPr>
          <w:color w:val="000000"/>
        </w:rPr>
        <w:t xml:space="preserve">The </w:t>
      </w:r>
      <w:r>
        <w:t>Hispanic Heritage Foundation, National Latino Farme</w:t>
      </w:r>
      <w:r>
        <w:t xml:space="preserve">rs and Ranchers, League </w:t>
      </w:r>
      <w:proofErr w:type="gramStart"/>
      <w:r>
        <w:t>of  United</w:t>
      </w:r>
      <w:proofErr w:type="gramEnd"/>
      <w:r>
        <w:t xml:space="preserve"> Latin American Citizens (LULAC), and Hispanic Federation </w:t>
      </w:r>
      <w:r>
        <w:rPr>
          <w:color w:val="000000"/>
        </w:rPr>
        <w:t>submit these comments as an ad hoc coalition  representing the interests of Latino individuals, families, and communities across the United States. We applaud the C</w:t>
      </w:r>
      <w:r>
        <w:rPr>
          <w:color w:val="000000"/>
        </w:rPr>
        <w:t>ommission’s effort to advance digital equity and broadband access for all and are pleased to submit these comments on how the Commission’s pole attachment regulation reform proposals may “promote or inhibit advances in diversity, equity, inclusion, and acc</w:t>
      </w:r>
      <w:r>
        <w:rPr>
          <w:color w:val="000000"/>
        </w:rPr>
        <w:t>essibility.”</w:t>
      </w:r>
      <w:r>
        <w:rPr>
          <w:color w:val="000000"/>
          <w:sz w:val="20"/>
          <w:szCs w:val="20"/>
          <w:vertAlign w:val="superscript"/>
        </w:rPr>
        <w:footnoteReference w:id="1"/>
      </w:r>
      <w:r>
        <w:rPr>
          <w:color w:val="000000"/>
          <w:vertAlign w:val="subscript"/>
        </w:rPr>
        <w:t xml:space="preserve"> </w:t>
      </w:r>
    </w:p>
    <w:p w14:paraId="0000000E" w14:textId="77777777" w:rsidR="00EE40ED" w:rsidRDefault="008D7AF5">
      <w:pPr>
        <w:pBdr>
          <w:top w:val="nil"/>
          <w:left w:val="nil"/>
          <w:bottom w:val="nil"/>
          <w:right w:val="nil"/>
          <w:between w:val="nil"/>
        </w:pBdr>
        <w:spacing w:after="240"/>
        <w:ind w:firstLine="720"/>
        <w:rPr>
          <w:color w:val="000000"/>
        </w:rPr>
      </w:pPr>
      <w:bookmarkStart w:id="0" w:name="_heading=h.gjdgxs" w:colFirst="0" w:colLast="0"/>
      <w:bookmarkEnd w:id="0"/>
      <w:r>
        <w:rPr>
          <w:color w:val="000000"/>
        </w:rPr>
        <w:t>Despite robust public and private efforts to address both the deployment and adoption gaps, significant challenges still exist. The COVID-19 pandemic continues to underscore the need for greater digital equity and inclusion across this coun</w:t>
      </w:r>
      <w:r>
        <w:rPr>
          <w:color w:val="000000"/>
        </w:rPr>
        <w:t xml:space="preserve">try, particularly for our most vulnerable communities, such as rural areas. As the pandemic continues to adversely impact families, students, and small businesses who face the challenges of limited connectivity or no connectivity at all, the FCC must take </w:t>
      </w:r>
      <w:r>
        <w:rPr>
          <w:color w:val="000000"/>
        </w:rPr>
        <w:t>action to ensure that its rules clearly prescribe a fair and equitable cost sharing approach for access to utility poles so that broadband can be deployed as rapidly and widely as possible.  In addition, we call on the FCC to establish an expedited complai</w:t>
      </w:r>
      <w:r>
        <w:rPr>
          <w:color w:val="000000"/>
        </w:rPr>
        <w:t>nt process to resolve pole replacement disputes, which is necessary to ensure broadband buildout happens in a timely manner, particularly in unserved areas.</w:t>
      </w:r>
    </w:p>
    <w:p w14:paraId="0000000F" w14:textId="77777777" w:rsidR="00EE40ED" w:rsidRDefault="008D7AF5">
      <w:pPr>
        <w:pBdr>
          <w:top w:val="nil"/>
          <w:left w:val="nil"/>
          <w:bottom w:val="nil"/>
          <w:right w:val="nil"/>
          <w:between w:val="nil"/>
        </w:pBdr>
        <w:spacing w:after="240"/>
        <w:ind w:firstLine="720"/>
        <w:rPr>
          <w:color w:val="000000"/>
        </w:rPr>
      </w:pPr>
      <w:r>
        <w:rPr>
          <w:color w:val="000000"/>
        </w:rPr>
        <w:t>Although our organizations acknowledge the meaningful progress that has been made in deploying broa</w:t>
      </w:r>
      <w:r>
        <w:rPr>
          <w:color w:val="000000"/>
        </w:rPr>
        <w:t>dband, 14.5 million Americans remain unserved, and are unable to secure any high-speed broadband service in their home.</w:t>
      </w:r>
      <w:r>
        <w:rPr>
          <w:color w:val="000000"/>
          <w:sz w:val="30"/>
          <w:szCs w:val="30"/>
          <w:vertAlign w:val="superscript"/>
        </w:rPr>
        <w:footnoteReference w:id="2"/>
      </w:r>
      <w:r>
        <w:rPr>
          <w:color w:val="000000"/>
        </w:rPr>
        <w:t xml:space="preserve"> This is particularly acute in rural areas.</w:t>
      </w:r>
      <w:r>
        <w:rPr>
          <w:color w:val="000000"/>
          <w:sz w:val="30"/>
          <w:szCs w:val="30"/>
          <w:vertAlign w:val="superscript"/>
        </w:rPr>
        <w:footnoteReference w:id="3"/>
      </w:r>
      <w:r>
        <w:rPr>
          <w:color w:val="000000"/>
        </w:rPr>
        <w:t xml:space="preserve"> Sometimes, even when an internet connection is technically available, it is inadequate fo</w:t>
      </w:r>
      <w:r>
        <w:rPr>
          <w:color w:val="000000"/>
        </w:rPr>
        <w:t xml:space="preserve">r </w:t>
      </w:r>
      <w:r>
        <w:rPr>
          <w:color w:val="000000"/>
        </w:rPr>
        <w:lastRenderedPageBreak/>
        <w:t>modern needs that demand high speeds, including working from home, remote learning, agrotechnology and other modern farming practices, and telehealth services.</w:t>
      </w:r>
      <w:r>
        <w:rPr>
          <w:color w:val="000000"/>
          <w:sz w:val="30"/>
          <w:szCs w:val="30"/>
          <w:vertAlign w:val="superscript"/>
        </w:rPr>
        <w:footnoteReference w:id="4"/>
      </w:r>
      <w:r>
        <w:rPr>
          <w:color w:val="000000"/>
        </w:rPr>
        <w:t xml:space="preserve"> </w:t>
      </w:r>
    </w:p>
    <w:p w14:paraId="00000010" w14:textId="77777777" w:rsidR="00EE40ED" w:rsidRDefault="008D7AF5">
      <w:pPr>
        <w:pBdr>
          <w:top w:val="nil"/>
          <w:left w:val="nil"/>
          <w:bottom w:val="nil"/>
          <w:right w:val="nil"/>
          <w:between w:val="nil"/>
        </w:pBdr>
        <w:spacing w:after="240"/>
        <w:ind w:firstLine="720"/>
        <w:rPr>
          <w:color w:val="000000"/>
        </w:rPr>
      </w:pPr>
      <w:r>
        <w:rPr>
          <w:color w:val="000000"/>
        </w:rPr>
        <w:t>The Commission’s proposed reforms could significantly lower the barriers to broadband deployment in rural areas and advance broadband access and digital equity for Latino communities. We recommend that the Commission adopt pole replacement cost sharing rul</w:t>
      </w:r>
      <w:r>
        <w:rPr>
          <w:color w:val="000000"/>
        </w:rPr>
        <w:t xml:space="preserve">es that promote cost-effective and timely access to utility </w:t>
      </w:r>
      <w:proofErr w:type="gramStart"/>
      <w:r>
        <w:rPr>
          <w:color w:val="000000"/>
        </w:rPr>
        <w:t>poles, and</w:t>
      </w:r>
      <w:proofErr w:type="gramEnd"/>
      <w:r>
        <w:rPr>
          <w:color w:val="000000"/>
        </w:rPr>
        <w:t xml:space="preserve"> urge the Commission to act expeditiously to adopt these rules so as to ensure that valuable federal funding and other broadband investments are properly leveraged to maximize broadband </w:t>
      </w:r>
      <w:r>
        <w:rPr>
          <w:color w:val="000000"/>
        </w:rPr>
        <w:t xml:space="preserve">deployment in rural areas. </w:t>
      </w:r>
    </w:p>
    <w:p w14:paraId="00000011" w14:textId="77777777" w:rsidR="00EE40ED" w:rsidRDefault="008D7AF5">
      <w:pPr>
        <w:pBdr>
          <w:top w:val="nil"/>
          <w:left w:val="nil"/>
          <w:bottom w:val="nil"/>
          <w:right w:val="nil"/>
          <w:between w:val="nil"/>
        </w:pBdr>
        <w:spacing w:after="240"/>
        <w:ind w:firstLine="720"/>
        <w:rPr>
          <w:color w:val="000000"/>
        </w:rPr>
      </w:pPr>
      <w:r>
        <w:rPr>
          <w:color w:val="000000"/>
        </w:rPr>
        <w:t>Accelerating broadband buildouts in rural regions is critical to advancing digital equity for Latino communities in the United States. Rural areas face significant cost and logistical barriers that hinder broadband buildout.</w:t>
      </w:r>
      <w:r>
        <w:rPr>
          <w:color w:val="000000"/>
          <w:sz w:val="20"/>
          <w:szCs w:val="20"/>
          <w:vertAlign w:val="superscript"/>
        </w:rPr>
        <w:footnoteReference w:id="5"/>
      </w:r>
      <w:r>
        <w:rPr>
          <w:color w:val="000000"/>
          <w:vertAlign w:val="superscript"/>
        </w:rPr>
        <w:t xml:space="preserve"> </w:t>
      </w:r>
      <w:r>
        <w:rPr>
          <w:color w:val="000000"/>
        </w:rPr>
        <w:t>A</w:t>
      </w:r>
      <w:r>
        <w:rPr>
          <w:color w:val="000000"/>
        </w:rPr>
        <w:t>s of 2019, the gap in broadband access between rural and urban regions in the United States was 16 points, with more than 17% of rural population still without access to broadband service of at least 25 Mbps/3 Mbps in download/upload speeds.</w:t>
      </w:r>
      <w:r>
        <w:rPr>
          <w:color w:val="000000"/>
          <w:sz w:val="20"/>
          <w:szCs w:val="20"/>
          <w:vertAlign w:val="superscript"/>
        </w:rPr>
        <w:footnoteReference w:id="6"/>
      </w:r>
      <w:r>
        <w:rPr>
          <w:color w:val="000000"/>
        </w:rPr>
        <w:t xml:space="preserve">  </w:t>
      </w:r>
    </w:p>
    <w:p w14:paraId="00000012" w14:textId="77777777" w:rsidR="00EE40ED" w:rsidRDefault="008D7AF5">
      <w:pPr>
        <w:pBdr>
          <w:top w:val="nil"/>
          <w:left w:val="nil"/>
          <w:bottom w:val="nil"/>
          <w:right w:val="nil"/>
          <w:between w:val="nil"/>
        </w:pBdr>
        <w:spacing w:after="240"/>
        <w:ind w:firstLine="720"/>
        <w:rPr>
          <w:color w:val="000000"/>
        </w:rPr>
      </w:pPr>
      <w:r>
        <w:rPr>
          <w:color w:val="000000"/>
        </w:rPr>
        <w:t>The lag in</w:t>
      </w:r>
      <w:r>
        <w:rPr>
          <w:color w:val="000000"/>
        </w:rPr>
        <w:t xml:space="preserve"> broadband deployment in rural regions uniquely </w:t>
      </w:r>
      <w:r>
        <w:t>burdens</w:t>
      </w:r>
      <w:r>
        <w:rPr>
          <w:color w:val="000000"/>
        </w:rPr>
        <w:t xml:space="preserve"> Latino communities, as more Latino families are moving to these regions to seek opportunities in meatpacking plants, farms, or industries such as construction, oil, or timber, or to start businesses.</w:t>
      </w:r>
      <w:r>
        <w:rPr>
          <w:color w:val="000000"/>
          <w:sz w:val="20"/>
          <w:szCs w:val="20"/>
          <w:vertAlign w:val="superscript"/>
        </w:rPr>
        <w:footnoteReference w:id="7"/>
      </w:r>
      <w:r>
        <w:rPr>
          <w:color w:val="000000"/>
          <w:vertAlign w:val="superscript"/>
        </w:rPr>
        <w:t xml:space="preserve"> </w:t>
      </w:r>
      <w:r>
        <w:rPr>
          <w:color w:val="000000"/>
        </w:rPr>
        <w:t xml:space="preserve"> Indeed, although the overall population in rural areas decreased between 2010 and 2020, the rural Latino population grew rapidly throughout the country.</w:t>
      </w:r>
      <w:r>
        <w:rPr>
          <w:color w:val="000000"/>
          <w:sz w:val="20"/>
          <w:szCs w:val="20"/>
          <w:vertAlign w:val="superscript"/>
        </w:rPr>
        <w:footnoteReference w:id="8"/>
      </w:r>
      <w:r>
        <w:rPr>
          <w:color w:val="000000"/>
        </w:rPr>
        <w:t xml:space="preserve"> Recent surveys indicate that more than 30% of Latino households in the United States remain withou</w:t>
      </w:r>
      <w:r>
        <w:rPr>
          <w:color w:val="000000"/>
        </w:rPr>
        <w:t>t access to reliable internet,</w:t>
      </w:r>
      <w:r>
        <w:rPr>
          <w:color w:val="000000"/>
          <w:sz w:val="20"/>
          <w:szCs w:val="20"/>
          <w:vertAlign w:val="superscript"/>
        </w:rPr>
        <w:footnoteReference w:id="9"/>
      </w:r>
      <w:r>
        <w:rPr>
          <w:color w:val="000000"/>
        </w:rPr>
        <w:t xml:space="preserve"> and most are “clustered in rural communities, where high-speed broadband internet is the hardest to find.”</w:t>
      </w:r>
      <w:r>
        <w:rPr>
          <w:color w:val="000000"/>
          <w:sz w:val="30"/>
          <w:szCs w:val="30"/>
          <w:vertAlign w:val="superscript"/>
        </w:rPr>
        <w:footnoteReference w:id="10"/>
      </w:r>
      <w:r>
        <w:rPr>
          <w:color w:val="000000"/>
        </w:rPr>
        <w:t xml:space="preserve"> In Chimayo, New Mexico, for example, more than 90 percent of the population is Latino, yet only 41.8 percent of it</w:t>
      </w:r>
      <w:r>
        <w:rPr>
          <w:color w:val="000000"/>
        </w:rPr>
        <w:t>s residents have broadband internet access.</w:t>
      </w:r>
      <w:r>
        <w:rPr>
          <w:color w:val="000000"/>
          <w:sz w:val="30"/>
          <w:szCs w:val="30"/>
          <w:vertAlign w:val="superscript"/>
        </w:rPr>
        <w:footnoteReference w:id="11"/>
      </w:r>
      <w:r>
        <w:rPr>
          <w:color w:val="000000"/>
        </w:rPr>
        <w:t xml:space="preserve">  As more Latino families move to rural areas, accelerating rural broadband buildout is critical to ensuring that these families have access to the economic, health, and education opportunities and resources tha</w:t>
      </w:r>
      <w:r>
        <w:rPr>
          <w:color w:val="000000"/>
        </w:rPr>
        <w:t xml:space="preserve">t they need to succeed. </w:t>
      </w:r>
    </w:p>
    <w:p w14:paraId="00000013" w14:textId="77777777" w:rsidR="00EE40ED" w:rsidRDefault="008D7AF5">
      <w:pPr>
        <w:pBdr>
          <w:top w:val="nil"/>
          <w:left w:val="nil"/>
          <w:bottom w:val="nil"/>
          <w:right w:val="nil"/>
          <w:between w:val="nil"/>
        </w:pBdr>
        <w:spacing w:after="240"/>
        <w:ind w:firstLine="720"/>
        <w:rPr>
          <w:color w:val="000000"/>
        </w:rPr>
      </w:pPr>
      <w:r>
        <w:rPr>
          <w:color w:val="000000"/>
        </w:rPr>
        <w:lastRenderedPageBreak/>
        <w:t>The Commission’s proposed reform of its pole attachment cost sharing regulations in the present proceeding is an important step towards removing barriers to rural broadband deployment and advancing digital equity for all. Pole attachment remains the primar</w:t>
      </w:r>
      <w:r>
        <w:rPr>
          <w:color w:val="000000"/>
        </w:rPr>
        <w:t xml:space="preserve">y method by which providers today deploy broadband in rural areas, and pole replacement costs represent a significant portion of the costs associated with this process. High pole replacement costs can be particularly burdensome for those seeking to deploy </w:t>
      </w:r>
      <w:r>
        <w:rPr>
          <w:color w:val="000000"/>
        </w:rPr>
        <w:t xml:space="preserve">broadband infrastructure in rural areas, where poles are often old and fewer potential customers are present to help share the costs.  </w:t>
      </w:r>
    </w:p>
    <w:p w14:paraId="00000014" w14:textId="77777777" w:rsidR="00EE40ED" w:rsidRDefault="008D7AF5">
      <w:pPr>
        <w:pBdr>
          <w:top w:val="nil"/>
          <w:left w:val="nil"/>
          <w:bottom w:val="nil"/>
          <w:right w:val="nil"/>
          <w:between w:val="nil"/>
        </w:pBdr>
        <w:spacing w:after="240"/>
        <w:ind w:firstLine="720"/>
        <w:rPr>
          <w:color w:val="000000"/>
        </w:rPr>
      </w:pPr>
      <w:r>
        <w:rPr>
          <w:color w:val="000000"/>
        </w:rPr>
        <w:t>We urge the Commission to adopt pole replacement rules that ensure broadband providers receive cost-effective and timely</w:t>
      </w:r>
      <w:r>
        <w:rPr>
          <w:color w:val="000000"/>
        </w:rPr>
        <w:t xml:space="preserve"> access to utility poles. We have an historic opportunity to close the digital divide, with the $65 billion in funding under the Infrastructure Investment and Jobs Act and countless State, Tribal, and local government programs to bring broadband access to </w:t>
      </w:r>
      <w:r>
        <w:rPr>
          <w:color w:val="000000"/>
        </w:rPr>
        <w:t xml:space="preserve">households in need.  As a result, it is more important than ever that the Commission act quickly to adopt clear and equitable pole replacement cost sharing rules to lower barriers to broadband deployment in unserved and disadvantaged </w:t>
      </w:r>
      <w:proofErr w:type="gramStart"/>
      <w:r>
        <w:rPr>
          <w:color w:val="000000"/>
        </w:rPr>
        <w:t>communities, and</w:t>
      </w:r>
      <w:proofErr w:type="gramEnd"/>
      <w:r>
        <w:rPr>
          <w:color w:val="000000"/>
        </w:rPr>
        <w:t xml:space="preserve"> ensur</w:t>
      </w:r>
      <w:r>
        <w:rPr>
          <w:color w:val="000000"/>
        </w:rPr>
        <w:t>e that broadband funding maximizes broadband deployment.</w:t>
      </w:r>
      <w:r>
        <w:rPr>
          <w:color w:val="000000"/>
          <w:sz w:val="20"/>
          <w:szCs w:val="20"/>
          <w:vertAlign w:val="superscript"/>
        </w:rPr>
        <w:footnoteReference w:id="12"/>
      </w:r>
      <w:r>
        <w:rPr>
          <w:color w:val="000000"/>
        </w:rPr>
        <w:t xml:space="preserve"> </w:t>
      </w:r>
    </w:p>
    <w:p w14:paraId="00000015" w14:textId="77777777" w:rsidR="00EE40ED" w:rsidRDefault="008D7AF5">
      <w:pPr>
        <w:pBdr>
          <w:top w:val="nil"/>
          <w:left w:val="nil"/>
          <w:bottom w:val="nil"/>
          <w:right w:val="nil"/>
          <w:between w:val="nil"/>
        </w:pBdr>
        <w:spacing w:after="240"/>
        <w:ind w:firstLine="720"/>
        <w:rPr>
          <w:color w:val="000000"/>
        </w:rPr>
      </w:pPr>
      <w:r>
        <w:rPr>
          <w:color w:val="000000"/>
        </w:rPr>
        <w:t>The Commission’s rules should eliminate incentives for pole owners to shift costs disproportionately to broadband providers and establish an expedited complaint process to quickly resolve pole rep</w:t>
      </w:r>
      <w:r>
        <w:rPr>
          <w:color w:val="000000"/>
        </w:rPr>
        <w:t xml:space="preserve">lacement disputes.  Costs should be allocated </w:t>
      </w:r>
      <w:proofErr w:type="gramStart"/>
      <w:r>
        <w:rPr>
          <w:color w:val="000000"/>
        </w:rPr>
        <w:t>fairly</w:t>
      </w:r>
      <w:proofErr w:type="gramEnd"/>
      <w:r>
        <w:rPr>
          <w:color w:val="000000"/>
        </w:rPr>
        <w:t xml:space="preserve"> and complaints should be prioritized and resolved in a timely manner to ensure that broadband projects move quickly, remain on budget, and make the best use of public and private resources.  This is the </w:t>
      </w:r>
      <w:r>
        <w:rPr>
          <w:color w:val="000000"/>
        </w:rPr>
        <w:t>only way to ensure connectivity is delivered to communities that remain on the wrong side of the digital divide.  The FCC cannot fail to resolve these challenges; otherwise, the communities who ultimately pay the cost are unserved and disadvantaged communi</w:t>
      </w:r>
      <w:r>
        <w:rPr>
          <w:color w:val="000000"/>
        </w:rPr>
        <w:t xml:space="preserve">ties like Chimayo, NM, and others.  We look forward to continuing to collaborate with the FCC on these important issues so that more people can realize the benefits of broadband connectivity, sooner. </w:t>
      </w:r>
    </w:p>
    <w:p w14:paraId="00000016" w14:textId="77777777" w:rsidR="00EE40ED" w:rsidRDefault="008D7AF5">
      <w:pPr>
        <w:pBdr>
          <w:top w:val="nil"/>
          <w:left w:val="nil"/>
          <w:bottom w:val="nil"/>
          <w:right w:val="nil"/>
          <w:between w:val="nil"/>
        </w:pBdr>
        <w:tabs>
          <w:tab w:val="left" w:pos="7200"/>
        </w:tabs>
        <w:rPr>
          <w:color w:val="000000"/>
        </w:rPr>
      </w:pPr>
      <w:r>
        <w:rPr>
          <w:color w:val="000000"/>
        </w:rPr>
        <w:t>Sincerely,</w:t>
      </w:r>
    </w:p>
    <w:p w14:paraId="00000017" w14:textId="77777777" w:rsidR="00EE40ED" w:rsidRDefault="00EE40ED">
      <w:pPr>
        <w:pBdr>
          <w:top w:val="nil"/>
          <w:left w:val="nil"/>
          <w:bottom w:val="nil"/>
          <w:right w:val="nil"/>
          <w:between w:val="nil"/>
        </w:pBdr>
        <w:tabs>
          <w:tab w:val="left" w:pos="7200"/>
        </w:tabs>
      </w:pPr>
    </w:p>
    <w:p w14:paraId="00000018" w14:textId="77777777" w:rsidR="00EE40ED" w:rsidRDefault="008D7AF5">
      <w:pPr>
        <w:pBdr>
          <w:top w:val="nil"/>
          <w:left w:val="nil"/>
          <w:bottom w:val="nil"/>
          <w:right w:val="nil"/>
          <w:between w:val="nil"/>
        </w:pBdr>
        <w:tabs>
          <w:tab w:val="left" w:pos="5040"/>
        </w:tabs>
        <w:rPr>
          <w:b/>
        </w:rPr>
      </w:pPr>
      <w:r>
        <w:rPr>
          <w:b/>
        </w:rPr>
        <w:t xml:space="preserve">Antonio </w:t>
      </w:r>
      <w:proofErr w:type="spellStart"/>
      <w:r>
        <w:rPr>
          <w:b/>
        </w:rPr>
        <w:t>Tijerino</w:t>
      </w:r>
      <w:proofErr w:type="spellEnd"/>
      <w:r>
        <w:rPr>
          <w:b/>
        </w:rPr>
        <w:t xml:space="preserve"> </w:t>
      </w:r>
      <w:r>
        <w:rPr>
          <w:b/>
        </w:rPr>
        <w:tab/>
      </w:r>
    </w:p>
    <w:p w14:paraId="00000019" w14:textId="77777777" w:rsidR="00EE40ED" w:rsidRDefault="008D7AF5">
      <w:pPr>
        <w:tabs>
          <w:tab w:val="left" w:pos="5040"/>
        </w:tabs>
      </w:pPr>
      <w:r>
        <w:t>President and CEO</w:t>
      </w:r>
      <w:r>
        <w:tab/>
      </w:r>
    </w:p>
    <w:p w14:paraId="0000001A" w14:textId="77777777" w:rsidR="00EE40ED" w:rsidRDefault="008D7AF5">
      <w:pPr>
        <w:tabs>
          <w:tab w:val="left" w:pos="5040"/>
        </w:tabs>
      </w:pPr>
      <w:r>
        <w:t>Hispanic Heritage Foundation</w:t>
      </w:r>
      <w:r>
        <w:tab/>
      </w:r>
    </w:p>
    <w:p w14:paraId="0000001B" w14:textId="77777777" w:rsidR="00EE40ED" w:rsidRDefault="008D7AF5">
      <w:pPr>
        <w:tabs>
          <w:tab w:val="left" w:pos="5040"/>
        </w:tabs>
      </w:pPr>
      <w:r>
        <w:tab/>
      </w:r>
    </w:p>
    <w:p w14:paraId="0000001C" w14:textId="77777777" w:rsidR="00EE40ED" w:rsidRDefault="008D7AF5">
      <w:pPr>
        <w:pBdr>
          <w:top w:val="nil"/>
          <w:left w:val="nil"/>
          <w:bottom w:val="nil"/>
          <w:right w:val="nil"/>
          <w:between w:val="nil"/>
        </w:pBdr>
        <w:tabs>
          <w:tab w:val="left" w:pos="5040"/>
        </w:tabs>
        <w:rPr>
          <w:b/>
        </w:rPr>
      </w:pPr>
      <w:r>
        <w:rPr>
          <w:b/>
        </w:rPr>
        <w:t>Rudy Arredondo</w:t>
      </w:r>
      <w:r>
        <w:rPr>
          <w:b/>
        </w:rPr>
        <w:tab/>
      </w:r>
    </w:p>
    <w:p w14:paraId="0000001D" w14:textId="77777777" w:rsidR="00EE40ED" w:rsidRDefault="008D7AF5">
      <w:pPr>
        <w:pBdr>
          <w:top w:val="nil"/>
          <w:left w:val="nil"/>
          <w:bottom w:val="nil"/>
          <w:right w:val="nil"/>
          <w:between w:val="nil"/>
        </w:pBdr>
        <w:tabs>
          <w:tab w:val="left" w:pos="5040"/>
        </w:tabs>
      </w:pPr>
      <w:r>
        <w:t>CEO-Executive Director</w:t>
      </w:r>
      <w:r>
        <w:tab/>
      </w:r>
    </w:p>
    <w:p w14:paraId="0000001E" w14:textId="77777777" w:rsidR="00EE40ED" w:rsidRDefault="008D7AF5">
      <w:pPr>
        <w:pBdr>
          <w:top w:val="nil"/>
          <w:left w:val="nil"/>
          <w:bottom w:val="nil"/>
          <w:right w:val="nil"/>
          <w:between w:val="nil"/>
        </w:pBdr>
        <w:tabs>
          <w:tab w:val="left" w:pos="5040"/>
        </w:tabs>
      </w:pPr>
      <w:r>
        <w:t>National Latino Farmers and Ranchers</w:t>
      </w:r>
      <w:r>
        <w:tab/>
      </w:r>
    </w:p>
    <w:p w14:paraId="0000001F" w14:textId="77777777" w:rsidR="00EE40ED" w:rsidRDefault="00EE40ED">
      <w:pPr>
        <w:tabs>
          <w:tab w:val="left" w:pos="5040"/>
        </w:tabs>
        <w:rPr>
          <w:b/>
        </w:rPr>
      </w:pPr>
    </w:p>
    <w:p w14:paraId="00000020" w14:textId="77777777" w:rsidR="00EE40ED" w:rsidRDefault="008D7AF5">
      <w:pPr>
        <w:tabs>
          <w:tab w:val="left" w:pos="5040"/>
        </w:tabs>
        <w:rPr>
          <w:b/>
        </w:rPr>
      </w:pPr>
      <w:r>
        <w:rPr>
          <w:b/>
        </w:rPr>
        <w:t>Sindy M. Benavides</w:t>
      </w:r>
    </w:p>
    <w:p w14:paraId="00000021" w14:textId="77777777" w:rsidR="00EE40ED" w:rsidRDefault="008D7AF5">
      <w:pPr>
        <w:tabs>
          <w:tab w:val="left" w:pos="5040"/>
        </w:tabs>
      </w:pPr>
      <w:r>
        <w:t>Chief Executive Officer</w:t>
      </w:r>
    </w:p>
    <w:p w14:paraId="00000022" w14:textId="77777777" w:rsidR="00EE40ED" w:rsidRDefault="008D7AF5">
      <w:pPr>
        <w:tabs>
          <w:tab w:val="left" w:pos="5040"/>
        </w:tabs>
      </w:pPr>
      <w:r>
        <w:t>League of United Latin American Citizens</w:t>
      </w:r>
    </w:p>
    <w:p w14:paraId="00000023" w14:textId="77777777" w:rsidR="00EE40ED" w:rsidRDefault="00EE40ED">
      <w:pPr>
        <w:tabs>
          <w:tab w:val="left" w:pos="5040"/>
        </w:tabs>
      </w:pPr>
    </w:p>
    <w:p w14:paraId="00000024" w14:textId="77777777" w:rsidR="00EE40ED" w:rsidRDefault="008D7AF5">
      <w:pPr>
        <w:tabs>
          <w:tab w:val="left" w:pos="5040"/>
        </w:tabs>
        <w:rPr>
          <w:b/>
        </w:rPr>
      </w:pPr>
      <w:r>
        <w:rPr>
          <w:b/>
        </w:rPr>
        <w:lastRenderedPageBreak/>
        <w:t>Frankie Miranda</w:t>
      </w:r>
    </w:p>
    <w:p w14:paraId="00000025" w14:textId="77777777" w:rsidR="00EE40ED" w:rsidRDefault="008D7AF5">
      <w:pPr>
        <w:tabs>
          <w:tab w:val="left" w:pos="5040"/>
        </w:tabs>
      </w:pPr>
      <w:r>
        <w:t>President and CEO</w:t>
      </w:r>
    </w:p>
    <w:p w14:paraId="00000026" w14:textId="77777777" w:rsidR="00EE40ED" w:rsidRDefault="008D7AF5">
      <w:pPr>
        <w:tabs>
          <w:tab w:val="left" w:pos="5040"/>
        </w:tabs>
      </w:pPr>
      <w:r>
        <w:t>Hispanic Federation</w:t>
      </w:r>
    </w:p>
    <w:p w14:paraId="00000027" w14:textId="77777777" w:rsidR="00EE40ED" w:rsidRDefault="00EE40ED">
      <w:pPr>
        <w:tabs>
          <w:tab w:val="left" w:pos="5040"/>
        </w:tabs>
      </w:pPr>
    </w:p>
    <w:sectPr w:rsidR="00EE40E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2B40" w14:textId="77777777" w:rsidR="008D7AF5" w:rsidRDefault="008D7AF5">
      <w:r>
        <w:separator/>
      </w:r>
    </w:p>
  </w:endnote>
  <w:endnote w:type="continuationSeparator" w:id="0">
    <w:p w14:paraId="0870F5EA" w14:textId="77777777" w:rsidR="008D7AF5" w:rsidRDefault="008D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EB62202" w:rsidR="00EE40ED" w:rsidRDefault="008D7AF5">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8545B">
      <w:rPr>
        <w:noProof/>
        <w:color w:val="000000"/>
        <w:sz w:val="16"/>
        <w:szCs w:val="16"/>
      </w:rPr>
      <w:t>1</w:t>
    </w:r>
    <w:r>
      <w:rPr>
        <w:color w:val="000000"/>
        <w:sz w:val="16"/>
        <w:szCs w:val="16"/>
      </w:rPr>
      <w:fldChar w:fldCharType="end"/>
    </w:r>
  </w:p>
  <w:p w14:paraId="0000003B" w14:textId="77777777" w:rsidR="00EE40ED" w:rsidRDefault="00EE40ED">
    <w:pPr>
      <w:pBdr>
        <w:top w:val="nil"/>
        <w:left w:val="nil"/>
        <w:bottom w:val="nil"/>
        <w:right w:val="nil"/>
        <w:between w:val="nil"/>
      </w:pBdr>
      <w:tabs>
        <w:tab w:val="center" w:pos="4680"/>
        <w:tab w:val="right" w:pos="936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D447" w14:textId="77777777" w:rsidR="008D7AF5" w:rsidRDefault="008D7AF5">
      <w:r>
        <w:separator/>
      </w:r>
    </w:p>
  </w:footnote>
  <w:footnote w:type="continuationSeparator" w:id="0">
    <w:p w14:paraId="65063AF4" w14:textId="77777777" w:rsidR="008D7AF5" w:rsidRDefault="008D7AF5">
      <w:r>
        <w:continuationSeparator/>
      </w:r>
    </w:p>
  </w:footnote>
  <w:footnote w:id="1">
    <w:p w14:paraId="00000028" w14:textId="77777777" w:rsidR="00EE40ED" w:rsidRDefault="008D7AF5">
      <w:pPr>
        <w:pBdr>
          <w:top w:val="nil"/>
          <w:left w:val="nil"/>
          <w:bottom w:val="nil"/>
          <w:right w:val="nil"/>
          <w:between w:val="nil"/>
        </w:pBdr>
        <w:rPr>
          <w:color w:val="000000"/>
          <w:sz w:val="18"/>
          <w:szCs w:val="18"/>
        </w:rPr>
      </w:pPr>
      <w:r>
        <w:rPr>
          <w:rStyle w:val="FootnoteReference"/>
          <w:vertAlign w:val="superscript"/>
        </w:rPr>
        <w:footnoteRef/>
      </w:r>
      <w:r>
        <w:rPr>
          <w:color w:val="000000"/>
          <w:sz w:val="18"/>
          <w:szCs w:val="18"/>
          <w:vertAlign w:val="superscript"/>
        </w:rPr>
        <w:t xml:space="preserve"> </w:t>
      </w:r>
      <w:r>
        <w:rPr>
          <w:i/>
          <w:color w:val="000000"/>
          <w:sz w:val="18"/>
          <w:szCs w:val="18"/>
        </w:rPr>
        <w:t>See</w:t>
      </w:r>
      <w:r>
        <w:rPr>
          <w:color w:val="000000"/>
          <w:sz w:val="18"/>
          <w:szCs w:val="18"/>
        </w:rPr>
        <w:t xml:space="preserve"> </w:t>
      </w:r>
      <w:r>
        <w:rPr>
          <w:i/>
          <w:color w:val="000000"/>
          <w:sz w:val="18"/>
          <w:szCs w:val="18"/>
        </w:rPr>
        <w:t>Accelerating Wireline Broadband Deployment by Removing Barriers to Infrastructure Investment</w:t>
      </w:r>
      <w:r>
        <w:rPr>
          <w:color w:val="000000"/>
          <w:sz w:val="18"/>
          <w:szCs w:val="18"/>
        </w:rPr>
        <w:t>, Second Further Notice of Proposed Rulemaking, WC Docket No. 17-84, para. 37 (Mar. 18, 2022) (“Second FNPRM”).</w:t>
      </w:r>
    </w:p>
  </w:footnote>
  <w:footnote w:id="2">
    <w:p w14:paraId="00000029" w14:textId="77777777" w:rsidR="00EE40ED" w:rsidRDefault="008D7AF5">
      <w:pPr>
        <w:rPr>
          <w:rFonts w:ascii="Times" w:eastAsia="Times" w:hAnsi="Times" w:cs="Times"/>
          <w:i/>
          <w:color w:val="000000"/>
          <w:sz w:val="18"/>
          <w:szCs w:val="18"/>
        </w:rPr>
      </w:pPr>
      <w:r>
        <w:rPr>
          <w:rStyle w:val="FootnoteReference"/>
          <w:vertAlign w:val="superscript"/>
        </w:rPr>
        <w:footnoteRef/>
      </w:r>
      <w:r>
        <w:rPr>
          <w:sz w:val="22"/>
          <w:szCs w:val="22"/>
        </w:rPr>
        <w:t xml:space="preserve"> </w:t>
      </w:r>
      <w:r>
        <w:rPr>
          <w:rFonts w:ascii="Times" w:eastAsia="Times" w:hAnsi="Times" w:cs="Times"/>
          <w:i/>
          <w:color w:val="000000"/>
          <w:sz w:val="18"/>
          <w:szCs w:val="18"/>
        </w:rPr>
        <w:t xml:space="preserve">See In re </w:t>
      </w:r>
      <w:r>
        <w:rPr>
          <w:rFonts w:ascii="Times" w:eastAsia="Times" w:hAnsi="Times" w:cs="Times"/>
          <w:i/>
          <w:color w:val="000000"/>
          <w:sz w:val="18"/>
          <w:szCs w:val="18"/>
        </w:rPr>
        <w:t>Inquiry Concerning Deployment of Advanced Telecommunications Capability to All Americans in a</w:t>
      </w:r>
    </w:p>
    <w:p w14:paraId="0000002A" w14:textId="77777777" w:rsidR="00EE40ED" w:rsidRDefault="008D7AF5">
      <w:pPr>
        <w:rPr>
          <w:rFonts w:ascii="Times" w:eastAsia="Times" w:hAnsi="Times" w:cs="Times"/>
          <w:color w:val="000000"/>
          <w:sz w:val="18"/>
          <w:szCs w:val="18"/>
        </w:rPr>
      </w:pPr>
      <w:r>
        <w:rPr>
          <w:rFonts w:ascii="Times" w:eastAsia="Times" w:hAnsi="Times" w:cs="Times"/>
          <w:i/>
          <w:color w:val="000000"/>
          <w:sz w:val="18"/>
          <w:szCs w:val="18"/>
        </w:rPr>
        <w:t xml:space="preserve">Reasonable and Timely Fashion, </w:t>
      </w:r>
      <w:r>
        <w:rPr>
          <w:rFonts w:ascii="Times" w:eastAsia="Times" w:hAnsi="Times" w:cs="Times"/>
          <w:color w:val="000000"/>
          <w:sz w:val="18"/>
          <w:szCs w:val="18"/>
        </w:rPr>
        <w:t xml:space="preserve">Fourteenth Broadband Deployment Report, 36 FCC </w:t>
      </w:r>
      <w:proofErr w:type="spellStart"/>
      <w:r>
        <w:rPr>
          <w:rFonts w:ascii="Times" w:eastAsia="Times" w:hAnsi="Times" w:cs="Times"/>
          <w:color w:val="000000"/>
          <w:sz w:val="18"/>
          <w:szCs w:val="18"/>
        </w:rPr>
        <w:t>Rcd</w:t>
      </w:r>
      <w:proofErr w:type="spellEnd"/>
      <w:r>
        <w:rPr>
          <w:rFonts w:ascii="Times" w:eastAsia="Times" w:hAnsi="Times" w:cs="Times"/>
          <w:color w:val="000000"/>
          <w:sz w:val="18"/>
          <w:szCs w:val="18"/>
        </w:rPr>
        <w:t xml:space="preserve"> 836, 837 ¶ 2 (2021)</w:t>
      </w:r>
    </w:p>
    <w:p w14:paraId="0000002B" w14:textId="77777777" w:rsidR="00EE40ED" w:rsidRDefault="008D7AF5">
      <w:pPr>
        <w:pBdr>
          <w:top w:val="nil"/>
          <w:left w:val="nil"/>
          <w:bottom w:val="nil"/>
          <w:right w:val="nil"/>
          <w:between w:val="nil"/>
        </w:pBdr>
        <w:ind w:left="360" w:hanging="360"/>
        <w:rPr>
          <w:color w:val="000000"/>
          <w:sz w:val="14"/>
          <w:szCs w:val="14"/>
        </w:rPr>
      </w:pPr>
      <w:r>
        <w:rPr>
          <w:rFonts w:ascii="Times" w:eastAsia="Times" w:hAnsi="Times" w:cs="Times"/>
          <w:color w:val="000000"/>
          <w:sz w:val="18"/>
          <w:szCs w:val="18"/>
        </w:rPr>
        <w:t>(“Fourteenth Broadband Deployment Report”).</w:t>
      </w:r>
    </w:p>
  </w:footnote>
  <w:footnote w:id="3">
    <w:p w14:paraId="0000002C" w14:textId="77777777" w:rsidR="00EE40ED" w:rsidRDefault="008D7AF5">
      <w:pPr>
        <w:rPr>
          <w:rFonts w:ascii="Times" w:eastAsia="Times" w:hAnsi="Times" w:cs="Times"/>
          <w:color w:val="000000"/>
          <w:sz w:val="18"/>
          <w:szCs w:val="18"/>
        </w:rPr>
      </w:pPr>
      <w:r>
        <w:rPr>
          <w:rStyle w:val="FootnoteReference"/>
          <w:vertAlign w:val="superscript"/>
        </w:rPr>
        <w:footnoteRef/>
      </w:r>
      <w:r>
        <w:rPr>
          <w:sz w:val="22"/>
          <w:szCs w:val="22"/>
        </w:rPr>
        <w:t xml:space="preserve"> </w:t>
      </w:r>
      <w:r>
        <w:rPr>
          <w:rFonts w:ascii="Times" w:eastAsia="Times" w:hAnsi="Times" w:cs="Times"/>
          <w:color w:val="000000"/>
          <w:sz w:val="18"/>
          <w:szCs w:val="18"/>
        </w:rPr>
        <w:t xml:space="preserve">Diverse </w:t>
      </w:r>
      <w:r>
        <w:rPr>
          <w:rFonts w:ascii="Times" w:eastAsia="Times" w:hAnsi="Times" w:cs="Times"/>
          <w:color w:val="000000"/>
          <w:sz w:val="18"/>
          <w:szCs w:val="18"/>
        </w:rPr>
        <w:t>Coalition Statement (July 30, 2021), https://www.mmtconline.org/wp-content/uploads/2021/08/BB-</w:t>
      </w:r>
    </w:p>
    <w:p w14:paraId="0000002D" w14:textId="77777777" w:rsidR="00EE40ED" w:rsidRDefault="008D7AF5">
      <w:pPr>
        <w:rPr>
          <w:color w:val="000000"/>
          <w:sz w:val="14"/>
          <w:szCs w:val="14"/>
        </w:rPr>
      </w:pPr>
      <w:r>
        <w:rPr>
          <w:rFonts w:ascii="Times" w:eastAsia="Times" w:hAnsi="Times" w:cs="Times"/>
          <w:color w:val="000000"/>
          <w:sz w:val="18"/>
          <w:szCs w:val="18"/>
        </w:rPr>
        <w:t>Infrastructure-Coalition-Letter-7.30.21-FINAL-Version-1.pdf.</w:t>
      </w:r>
    </w:p>
  </w:footnote>
  <w:footnote w:id="4">
    <w:p w14:paraId="0000002E" w14:textId="77777777" w:rsidR="00EE40ED" w:rsidRDefault="008D7AF5">
      <w:pPr>
        <w:rPr>
          <w:rFonts w:ascii="Times" w:eastAsia="Times" w:hAnsi="Times" w:cs="Times"/>
          <w:i/>
          <w:color w:val="000000"/>
          <w:sz w:val="18"/>
          <w:szCs w:val="18"/>
        </w:rPr>
      </w:pPr>
      <w:r>
        <w:rPr>
          <w:rStyle w:val="FootnoteReference"/>
          <w:vertAlign w:val="superscript"/>
        </w:rPr>
        <w:footnoteRef/>
      </w:r>
      <w:r>
        <w:rPr>
          <w:sz w:val="18"/>
          <w:szCs w:val="18"/>
        </w:rPr>
        <w:t xml:space="preserve"> </w:t>
      </w:r>
      <w:r>
        <w:rPr>
          <w:rFonts w:ascii="Times" w:eastAsia="Times" w:hAnsi="Times" w:cs="Times"/>
          <w:color w:val="000000"/>
          <w:sz w:val="18"/>
          <w:szCs w:val="18"/>
        </w:rPr>
        <w:t>The FCC has also estimated that millions of Americans lack access to fixed broadband services with</w:t>
      </w:r>
      <w:r>
        <w:rPr>
          <w:rFonts w:ascii="Times" w:eastAsia="Times" w:hAnsi="Times" w:cs="Times"/>
          <w:color w:val="000000"/>
          <w:sz w:val="18"/>
          <w:szCs w:val="18"/>
        </w:rPr>
        <w:t xml:space="preserve"> speeds of </w:t>
      </w:r>
      <w:r>
        <w:rPr>
          <w:rFonts w:ascii="Times" w:eastAsia="Times" w:hAnsi="Times" w:cs="Times"/>
          <w:sz w:val="18"/>
          <w:szCs w:val="18"/>
        </w:rPr>
        <w:t>at least</w:t>
      </w:r>
      <w:r>
        <w:rPr>
          <w:rFonts w:ascii="Times" w:eastAsia="Times" w:hAnsi="Times" w:cs="Times"/>
          <w:color w:val="000000"/>
          <w:sz w:val="18"/>
          <w:szCs w:val="18"/>
        </w:rPr>
        <w:t xml:space="preserve"> 25/3 Mbps but </w:t>
      </w:r>
      <w:proofErr w:type="gramStart"/>
      <w:r>
        <w:rPr>
          <w:rFonts w:ascii="Times" w:eastAsia="Times" w:hAnsi="Times" w:cs="Times"/>
          <w:color w:val="000000"/>
          <w:sz w:val="18"/>
          <w:szCs w:val="18"/>
        </w:rPr>
        <w:t>live in</w:t>
      </w:r>
      <w:proofErr w:type="gramEnd"/>
      <w:r>
        <w:rPr>
          <w:rFonts w:ascii="Times" w:eastAsia="Times" w:hAnsi="Times" w:cs="Times"/>
          <w:color w:val="000000"/>
          <w:sz w:val="18"/>
          <w:szCs w:val="18"/>
        </w:rPr>
        <w:t xml:space="preserve"> areas where lower-speed or non-terrestrial broadband services are available. </w:t>
      </w:r>
      <w:r>
        <w:rPr>
          <w:rFonts w:ascii="Times" w:eastAsia="Times" w:hAnsi="Times" w:cs="Times"/>
          <w:i/>
          <w:color w:val="000000"/>
          <w:sz w:val="18"/>
          <w:szCs w:val="18"/>
        </w:rPr>
        <w:t>See In</w:t>
      </w:r>
    </w:p>
    <w:p w14:paraId="0000002F" w14:textId="77777777" w:rsidR="00EE40ED" w:rsidRDefault="008D7AF5">
      <w:pPr>
        <w:rPr>
          <w:rFonts w:ascii="Times" w:eastAsia="Times" w:hAnsi="Times" w:cs="Times"/>
          <w:i/>
          <w:color w:val="000000"/>
          <w:sz w:val="18"/>
          <w:szCs w:val="18"/>
        </w:rPr>
      </w:pPr>
      <w:r>
        <w:rPr>
          <w:rFonts w:ascii="Times" w:eastAsia="Times" w:hAnsi="Times" w:cs="Times"/>
          <w:i/>
          <w:color w:val="000000"/>
          <w:sz w:val="18"/>
          <w:szCs w:val="18"/>
        </w:rPr>
        <w:t>re Inquiry Concerning Deployment of Advanced Telecommunications Capability to All Americans in a</w:t>
      </w:r>
    </w:p>
    <w:p w14:paraId="00000030" w14:textId="77777777" w:rsidR="00EE40ED" w:rsidRDefault="008D7AF5">
      <w:pPr>
        <w:rPr>
          <w:rFonts w:ascii="Times" w:eastAsia="Times" w:hAnsi="Times" w:cs="Times"/>
          <w:color w:val="000000"/>
          <w:sz w:val="18"/>
          <w:szCs w:val="18"/>
        </w:rPr>
      </w:pPr>
      <w:r>
        <w:rPr>
          <w:rFonts w:ascii="Times" w:eastAsia="Times" w:hAnsi="Times" w:cs="Times"/>
          <w:i/>
          <w:color w:val="000000"/>
          <w:sz w:val="18"/>
          <w:szCs w:val="18"/>
        </w:rPr>
        <w:t xml:space="preserve">Reasonable and Timely Fashion, </w:t>
      </w:r>
      <w:r>
        <w:rPr>
          <w:rFonts w:ascii="Times" w:eastAsia="Times" w:hAnsi="Times" w:cs="Times"/>
          <w:color w:val="000000"/>
          <w:sz w:val="18"/>
          <w:szCs w:val="18"/>
        </w:rPr>
        <w:t>20</w:t>
      </w:r>
      <w:r>
        <w:rPr>
          <w:rFonts w:ascii="Times" w:eastAsia="Times" w:hAnsi="Times" w:cs="Times"/>
          <w:color w:val="000000"/>
          <w:sz w:val="18"/>
          <w:szCs w:val="18"/>
        </w:rPr>
        <w:t xml:space="preserve">20 Broadband Deployment Report, 35 FCC </w:t>
      </w:r>
      <w:proofErr w:type="spellStart"/>
      <w:r>
        <w:rPr>
          <w:rFonts w:ascii="Times" w:eastAsia="Times" w:hAnsi="Times" w:cs="Times"/>
          <w:color w:val="000000"/>
          <w:sz w:val="18"/>
          <w:szCs w:val="18"/>
        </w:rPr>
        <w:t>Rcd</w:t>
      </w:r>
      <w:proofErr w:type="spellEnd"/>
      <w:r>
        <w:rPr>
          <w:rFonts w:ascii="Times" w:eastAsia="Times" w:hAnsi="Times" w:cs="Times"/>
          <w:color w:val="000000"/>
          <w:sz w:val="18"/>
          <w:szCs w:val="18"/>
        </w:rPr>
        <w:t xml:space="preserve"> 8986, 8991-92, 9003 ¶¶ 13,</w:t>
      </w:r>
    </w:p>
    <w:p w14:paraId="00000031" w14:textId="77777777" w:rsidR="00EE40ED" w:rsidRDefault="008D7AF5">
      <w:pPr>
        <w:rPr>
          <w:sz w:val="18"/>
          <w:szCs w:val="18"/>
        </w:rPr>
      </w:pPr>
      <w:r>
        <w:rPr>
          <w:rFonts w:ascii="Times" w:eastAsia="Times" w:hAnsi="Times" w:cs="Times"/>
          <w:color w:val="000000"/>
          <w:sz w:val="18"/>
          <w:szCs w:val="18"/>
        </w:rPr>
        <w:t>36 (2020).</w:t>
      </w:r>
    </w:p>
  </w:footnote>
  <w:footnote w:id="5">
    <w:p w14:paraId="00000032" w14:textId="77777777" w:rsidR="00EE40ED" w:rsidRDefault="008D7AF5">
      <w:pPr>
        <w:pBdr>
          <w:top w:val="nil"/>
          <w:left w:val="nil"/>
          <w:bottom w:val="nil"/>
          <w:right w:val="nil"/>
          <w:between w:val="nil"/>
        </w:pBdr>
        <w:rPr>
          <w:color w:val="000000"/>
          <w:sz w:val="18"/>
          <w:szCs w:val="18"/>
        </w:rPr>
      </w:pPr>
      <w:r>
        <w:rPr>
          <w:rStyle w:val="FootnoteReference"/>
          <w:vertAlign w:val="superscript"/>
        </w:rPr>
        <w:footnoteRef/>
      </w:r>
      <w:r>
        <w:rPr>
          <w:color w:val="000000"/>
          <w:sz w:val="18"/>
          <w:szCs w:val="18"/>
          <w:vertAlign w:val="superscript"/>
        </w:rPr>
        <w:t xml:space="preserve"> </w:t>
      </w:r>
      <w:r>
        <w:rPr>
          <w:i/>
          <w:color w:val="000000"/>
          <w:sz w:val="18"/>
          <w:szCs w:val="18"/>
        </w:rPr>
        <w:t>See</w:t>
      </w:r>
      <w:r>
        <w:rPr>
          <w:color w:val="000000"/>
          <w:sz w:val="18"/>
          <w:szCs w:val="18"/>
        </w:rPr>
        <w:t xml:space="preserve"> Doug Dawson, </w:t>
      </w:r>
      <w:r>
        <w:rPr>
          <w:i/>
          <w:color w:val="000000"/>
          <w:sz w:val="18"/>
          <w:szCs w:val="18"/>
        </w:rPr>
        <w:t>The Rural Broadband Industry</w:t>
      </w:r>
      <w:r>
        <w:rPr>
          <w:color w:val="000000"/>
          <w:sz w:val="18"/>
          <w:szCs w:val="18"/>
        </w:rPr>
        <w:t xml:space="preserve">, Pew Trusts, p. 4 (Sept. 1, 2021), https://www.pewtrusts.org/-/media/assets/2021/09/white_paper_rural_broadband_industry_final.pdf. </w:t>
      </w:r>
    </w:p>
  </w:footnote>
  <w:footnote w:id="6">
    <w:p w14:paraId="00000033" w14:textId="77777777" w:rsidR="00EE40ED" w:rsidRDefault="008D7AF5">
      <w:pPr>
        <w:pBdr>
          <w:top w:val="nil"/>
          <w:left w:val="nil"/>
          <w:bottom w:val="nil"/>
          <w:right w:val="nil"/>
          <w:between w:val="nil"/>
        </w:pBdr>
        <w:rPr>
          <w:color w:val="000000"/>
          <w:sz w:val="18"/>
          <w:szCs w:val="18"/>
        </w:rPr>
      </w:pPr>
      <w:r>
        <w:rPr>
          <w:rStyle w:val="FootnoteReference"/>
          <w:vertAlign w:val="superscript"/>
        </w:rPr>
        <w:footnoteRef/>
      </w:r>
      <w:r>
        <w:rPr>
          <w:color w:val="000000"/>
          <w:sz w:val="18"/>
          <w:szCs w:val="18"/>
          <w:vertAlign w:val="superscript"/>
        </w:rPr>
        <w:t xml:space="preserve"> </w:t>
      </w:r>
      <w:r>
        <w:rPr>
          <w:i/>
          <w:color w:val="000000"/>
          <w:sz w:val="18"/>
          <w:szCs w:val="18"/>
        </w:rPr>
        <w:t>See</w:t>
      </w:r>
      <w:r>
        <w:rPr>
          <w:color w:val="000000"/>
          <w:sz w:val="18"/>
          <w:szCs w:val="18"/>
        </w:rPr>
        <w:t xml:space="preserve"> </w:t>
      </w:r>
      <w:r>
        <w:rPr>
          <w:i/>
          <w:color w:val="000000"/>
          <w:sz w:val="18"/>
          <w:szCs w:val="18"/>
        </w:rPr>
        <w:t>In re Inquiry Concerning Deployment of Advanced Telecommunications Capability to All Americans in a Reasonable and T</w:t>
      </w:r>
      <w:r>
        <w:rPr>
          <w:i/>
          <w:color w:val="000000"/>
          <w:sz w:val="18"/>
          <w:szCs w:val="18"/>
        </w:rPr>
        <w:t>imely Fashion</w:t>
      </w:r>
      <w:r>
        <w:rPr>
          <w:color w:val="000000"/>
          <w:sz w:val="18"/>
          <w:szCs w:val="18"/>
        </w:rPr>
        <w:t xml:space="preserve">, Fourteenth Broadband Deployment Report, 36 FCC </w:t>
      </w:r>
      <w:proofErr w:type="spellStart"/>
      <w:r>
        <w:rPr>
          <w:color w:val="000000"/>
          <w:sz w:val="18"/>
          <w:szCs w:val="18"/>
        </w:rPr>
        <w:t>Rcd</w:t>
      </w:r>
      <w:proofErr w:type="spellEnd"/>
      <w:r>
        <w:rPr>
          <w:color w:val="000000"/>
          <w:sz w:val="18"/>
          <w:szCs w:val="18"/>
        </w:rPr>
        <w:t xml:space="preserve"> 836, 854-55, para. 33 (2021). </w:t>
      </w:r>
    </w:p>
  </w:footnote>
  <w:footnote w:id="7">
    <w:p w14:paraId="00000034" w14:textId="77777777" w:rsidR="00EE40ED" w:rsidRDefault="008D7AF5">
      <w:pPr>
        <w:pBdr>
          <w:top w:val="nil"/>
          <w:left w:val="nil"/>
          <w:bottom w:val="nil"/>
          <w:right w:val="nil"/>
          <w:between w:val="nil"/>
        </w:pBdr>
        <w:rPr>
          <w:color w:val="000000"/>
          <w:sz w:val="18"/>
          <w:szCs w:val="18"/>
        </w:rPr>
      </w:pPr>
      <w:r>
        <w:rPr>
          <w:rStyle w:val="FootnoteReference"/>
          <w:vertAlign w:val="superscript"/>
        </w:rPr>
        <w:footnoteRef/>
      </w:r>
      <w:r>
        <w:rPr>
          <w:color w:val="000000"/>
          <w:sz w:val="20"/>
          <w:szCs w:val="20"/>
        </w:rPr>
        <w:t xml:space="preserve"> </w:t>
      </w:r>
      <w:r>
        <w:rPr>
          <w:i/>
          <w:color w:val="000000"/>
          <w:sz w:val="18"/>
          <w:szCs w:val="18"/>
        </w:rPr>
        <w:t>See</w:t>
      </w:r>
      <w:r>
        <w:rPr>
          <w:color w:val="000000"/>
          <w:sz w:val="18"/>
          <w:szCs w:val="18"/>
        </w:rPr>
        <w:t xml:space="preserve"> DW Rowlands &amp; Hanna Love, </w:t>
      </w:r>
      <w:r>
        <w:rPr>
          <w:i/>
          <w:color w:val="000000"/>
          <w:sz w:val="18"/>
          <w:szCs w:val="18"/>
        </w:rPr>
        <w:t>Mapping Rural America’s Diversity and Demographic Change</w:t>
      </w:r>
      <w:r>
        <w:rPr>
          <w:color w:val="000000"/>
          <w:sz w:val="18"/>
          <w:szCs w:val="18"/>
        </w:rPr>
        <w:t>, Brookings (Sept. 28, 2021), https://www.brookings.edu/blog/the-avenue</w:t>
      </w:r>
      <w:r>
        <w:rPr>
          <w:color w:val="000000"/>
          <w:sz w:val="18"/>
          <w:szCs w:val="18"/>
        </w:rPr>
        <w:t xml:space="preserve">/2021/09/28/mapping-rural-americas-diversity-and-demographic-change/. </w:t>
      </w:r>
    </w:p>
  </w:footnote>
  <w:footnote w:id="8">
    <w:p w14:paraId="00000035" w14:textId="77777777" w:rsidR="00EE40ED" w:rsidRDefault="008D7AF5">
      <w:pPr>
        <w:pBdr>
          <w:top w:val="nil"/>
          <w:left w:val="nil"/>
          <w:bottom w:val="nil"/>
          <w:right w:val="nil"/>
          <w:between w:val="nil"/>
        </w:pBdr>
        <w:ind w:left="360" w:hanging="360"/>
        <w:rPr>
          <w:color w:val="000000"/>
          <w:sz w:val="20"/>
          <w:szCs w:val="20"/>
        </w:rPr>
      </w:pPr>
      <w:r>
        <w:rPr>
          <w:rStyle w:val="FootnoteReference"/>
          <w:vertAlign w:val="superscript"/>
        </w:rPr>
        <w:footnoteRef/>
      </w:r>
      <w:r>
        <w:rPr>
          <w:color w:val="000000"/>
          <w:sz w:val="20"/>
          <w:szCs w:val="20"/>
        </w:rPr>
        <w:t xml:space="preserve"> </w:t>
      </w:r>
      <w:r>
        <w:rPr>
          <w:i/>
          <w:color w:val="000000"/>
          <w:sz w:val="20"/>
          <w:szCs w:val="20"/>
        </w:rPr>
        <w:t>Id</w:t>
      </w:r>
      <w:r>
        <w:rPr>
          <w:color w:val="000000"/>
          <w:sz w:val="20"/>
          <w:szCs w:val="20"/>
        </w:rPr>
        <w:t xml:space="preserve">. </w:t>
      </w:r>
    </w:p>
  </w:footnote>
  <w:footnote w:id="9">
    <w:p w14:paraId="00000036" w14:textId="77777777" w:rsidR="00EE40ED" w:rsidRDefault="008D7AF5">
      <w:pPr>
        <w:pBdr>
          <w:top w:val="nil"/>
          <w:left w:val="nil"/>
          <w:bottom w:val="nil"/>
          <w:right w:val="nil"/>
          <w:between w:val="nil"/>
        </w:pBdr>
        <w:rPr>
          <w:color w:val="000000"/>
          <w:sz w:val="18"/>
          <w:szCs w:val="18"/>
        </w:rPr>
      </w:pPr>
      <w:r>
        <w:rPr>
          <w:rStyle w:val="FootnoteReference"/>
          <w:vertAlign w:val="superscript"/>
        </w:rPr>
        <w:footnoteRef/>
      </w:r>
      <w:r>
        <w:rPr>
          <w:color w:val="000000"/>
          <w:sz w:val="18"/>
          <w:szCs w:val="18"/>
          <w:vertAlign w:val="superscript"/>
        </w:rPr>
        <w:t xml:space="preserve"> </w:t>
      </w:r>
      <w:r>
        <w:rPr>
          <w:i/>
          <w:color w:val="000000"/>
          <w:sz w:val="18"/>
          <w:szCs w:val="18"/>
        </w:rPr>
        <w:t>See</w:t>
      </w:r>
      <w:r>
        <w:rPr>
          <w:color w:val="000000"/>
          <w:sz w:val="18"/>
          <w:szCs w:val="18"/>
        </w:rPr>
        <w:t xml:space="preserve"> </w:t>
      </w:r>
      <w:proofErr w:type="spellStart"/>
      <w:r>
        <w:rPr>
          <w:color w:val="000000"/>
          <w:sz w:val="18"/>
          <w:szCs w:val="18"/>
        </w:rPr>
        <w:t>Abriendo</w:t>
      </w:r>
      <w:proofErr w:type="spellEnd"/>
      <w:r>
        <w:rPr>
          <w:color w:val="000000"/>
          <w:sz w:val="18"/>
          <w:szCs w:val="18"/>
        </w:rPr>
        <w:t xml:space="preserve"> </w:t>
      </w:r>
      <w:proofErr w:type="spellStart"/>
      <w:r>
        <w:rPr>
          <w:color w:val="000000"/>
          <w:sz w:val="18"/>
          <w:szCs w:val="18"/>
        </w:rPr>
        <w:t>Puertas</w:t>
      </w:r>
      <w:proofErr w:type="spellEnd"/>
      <w:r>
        <w:rPr>
          <w:color w:val="000000"/>
          <w:sz w:val="18"/>
          <w:szCs w:val="18"/>
        </w:rPr>
        <w:t xml:space="preserve">, Opening Doors, </w:t>
      </w:r>
      <w:r>
        <w:rPr>
          <w:i/>
          <w:color w:val="000000"/>
          <w:sz w:val="18"/>
          <w:szCs w:val="18"/>
        </w:rPr>
        <w:t>Latino Parent Voices: What Our Families Need Now</w:t>
      </w:r>
      <w:r>
        <w:rPr>
          <w:color w:val="000000"/>
          <w:sz w:val="18"/>
          <w:szCs w:val="18"/>
        </w:rPr>
        <w:t xml:space="preserve"> (2020), </w:t>
      </w:r>
      <w:hyperlink r:id="rId1" w:anchor="economic-problems">
        <w:r>
          <w:rPr>
            <w:color w:val="0000FF"/>
            <w:sz w:val="18"/>
            <w:szCs w:val="18"/>
            <w:u w:val="single"/>
          </w:rPr>
          <w:t>https:</w:t>
        </w:r>
        <w:r>
          <w:rPr>
            <w:color w:val="0000FF"/>
            <w:sz w:val="18"/>
            <w:szCs w:val="18"/>
            <w:u w:val="single"/>
          </w:rPr>
          <w:t>//nationalsurvey.ap-od.org/#economic-problems</w:t>
        </w:r>
      </w:hyperlink>
      <w:r>
        <w:rPr>
          <w:color w:val="000000"/>
          <w:sz w:val="18"/>
          <w:szCs w:val="18"/>
        </w:rPr>
        <w:t xml:space="preserve">; All4Ed, Students of Color Caught in the Homework Gap (2020), https://futureready.org/wp-content/uploads/2020/08/HomeworkGap_FINAL8.06.2020.pdf. </w:t>
      </w:r>
    </w:p>
  </w:footnote>
  <w:footnote w:id="10">
    <w:p w14:paraId="00000037" w14:textId="77777777" w:rsidR="00EE40ED" w:rsidRDefault="008D7AF5">
      <w:pPr>
        <w:pBdr>
          <w:top w:val="nil"/>
          <w:left w:val="nil"/>
          <w:bottom w:val="nil"/>
          <w:right w:val="nil"/>
          <w:between w:val="nil"/>
        </w:pBdr>
        <w:rPr>
          <w:color w:val="000000"/>
          <w:sz w:val="18"/>
          <w:szCs w:val="18"/>
        </w:rPr>
      </w:pPr>
      <w:r>
        <w:rPr>
          <w:rStyle w:val="FootnoteReference"/>
          <w:vertAlign w:val="superscript"/>
        </w:rPr>
        <w:footnoteRef/>
      </w:r>
      <w:r>
        <w:rPr>
          <w:color w:val="000000"/>
          <w:sz w:val="18"/>
          <w:szCs w:val="18"/>
        </w:rPr>
        <w:t xml:space="preserve"> Sindy Benavides, </w:t>
      </w:r>
      <w:r>
        <w:rPr>
          <w:i/>
          <w:color w:val="000000"/>
          <w:sz w:val="18"/>
          <w:szCs w:val="18"/>
        </w:rPr>
        <w:t>Rural Latino Communities Need Internet Access</w:t>
      </w:r>
      <w:r>
        <w:rPr>
          <w:color w:val="000000"/>
          <w:sz w:val="18"/>
          <w:szCs w:val="18"/>
        </w:rPr>
        <w:t>, The Hill (Nov. 20, 2021), https://thehill.com/ opinion/technology/526878-rural-latino-communities-need-internet-access.</w:t>
      </w:r>
    </w:p>
  </w:footnote>
  <w:footnote w:id="11">
    <w:p w14:paraId="00000038" w14:textId="77777777" w:rsidR="00EE40ED" w:rsidRDefault="008D7AF5">
      <w:pPr>
        <w:pBdr>
          <w:top w:val="nil"/>
          <w:left w:val="nil"/>
          <w:bottom w:val="nil"/>
          <w:right w:val="nil"/>
          <w:between w:val="nil"/>
        </w:pBdr>
        <w:ind w:left="360" w:hanging="360"/>
        <w:rPr>
          <w:i/>
          <w:color w:val="000000"/>
          <w:sz w:val="18"/>
          <w:szCs w:val="18"/>
        </w:rPr>
      </w:pPr>
      <w:r>
        <w:rPr>
          <w:rStyle w:val="FootnoteReference"/>
          <w:vertAlign w:val="superscript"/>
        </w:rPr>
        <w:footnoteRef/>
      </w:r>
      <w:r>
        <w:rPr>
          <w:color w:val="000000"/>
          <w:sz w:val="18"/>
          <w:szCs w:val="18"/>
        </w:rPr>
        <w:t xml:space="preserve"> </w:t>
      </w:r>
      <w:r>
        <w:rPr>
          <w:i/>
          <w:color w:val="000000"/>
          <w:sz w:val="18"/>
          <w:szCs w:val="18"/>
        </w:rPr>
        <w:t>Id</w:t>
      </w:r>
    </w:p>
  </w:footnote>
  <w:footnote w:id="12">
    <w:p w14:paraId="00000039" w14:textId="77777777" w:rsidR="00EE40ED" w:rsidRDefault="008D7AF5">
      <w:pPr>
        <w:pBdr>
          <w:top w:val="nil"/>
          <w:left w:val="nil"/>
          <w:bottom w:val="nil"/>
          <w:right w:val="nil"/>
          <w:between w:val="nil"/>
        </w:pBdr>
        <w:ind w:left="90" w:hanging="90"/>
        <w:rPr>
          <w:color w:val="000000"/>
          <w:sz w:val="18"/>
          <w:szCs w:val="18"/>
        </w:rPr>
      </w:pPr>
      <w:r>
        <w:rPr>
          <w:rStyle w:val="FootnoteReference"/>
          <w:vertAlign w:val="superscript"/>
        </w:rPr>
        <w:footnoteRef/>
      </w:r>
      <w:r>
        <w:rPr>
          <w:color w:val="000000"/>
          <w:sz w:val="20"/>
          <w:szCs w:val="20"/>
          <w:vertAlign w:val="superscript"/>
        </w:rPr>
        <w:t xml:space="preserve"> </w:t>
      </w:r>
      <w:r>
        <w:rPr>
          <w:color w:val="000000"/>
          <w:sz w:val="18"/>
          <w:szCs w:val="18"/>
        </w:rPr>
        <w:t xml:space="preserve">Since the release of the Notice of Funding Opportunity for the BEAD Program by the National Telecommunications and Information Administration on May 13, 2022, 34 states and territories have submitted Letters of Intent to participate in the program.  </w:t>
      </w:r>
      <w:r>
        <w:rPr>
          <w:i/>
          <w:color w:val="000000"/>
          <w:sz w:val="18"/>
          <w:szCs w:val="18"/>
        </w:rPr>
        <w:t>See</w:t>
      </w:r>
      <w:r>
        <w:rPr>
          <w:color w:val="000000"/>
          <w:sz w:val="18"/>
          <w:szCs w:val="18"/>
        </w:rPr>
        <w:t xml:space="preserve"> NT</w:t>
      </w:r>
      <w:r>
        <w:rPr>
          <w:color w:val="000000"/>
          <w:sz w:val="18"/>
          <w:szCs w:val="18"/>
        </w:rPr>
        <w:t xml:space="preserve">IA, </w:t>
      </w:r>
      <w:r>
        <w:rPr>
          <w:i/>
          <w:color w:val="000000"/>
          <w:sz w:val="18"/>
          <w:szCs w:val="18"/>
        </w:rPr>
        <w:t>34 States and Territories “Sign On” to Biden-Harris Administration’s “Internet for All” Initiative to Bring Affordable, Reliable High-Speed Internet for Everyone</w:t>
      </w:r>
      <w:r>
        <w:rPr>
          <w:color w:val="000000"/>
          <w:sz w:val="18"/>
          <w:szCs w:val="18"/>
        </w:rPr>
        <w:t xml:space="preserve"> (May 18, 2022), https://ntia.gov/press-release/2022/34-states-and-territories-sign-biden-h</w:t>
      </w:r>
      <w:r>
        <w:rPr>
          <w:color w:val="000000"/>
          <w:sz w:val="18"/>
          <w:szCs w:val="18"/>
        </w:rPr>
        <w:t xml:space="preserve">arris-administration-s-internet-all.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E18"/>
    <w:multiLevelType w:val="multilevel"/>
    <w:tmpl w:val="B0A2CF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ED"/>
    <w:rsid w:val="0028545B"/>
    <w:rsid w:val="002C0F65"/>
    <w:rsid w:val="008D7AF5"/>
    <w:rsid w:val="00D52045"/>
    <w:rsid w:val="00EE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F2095D8-2D76-AE4A-A331-7019E38D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640"/>
  </w:style>
  <w:style w:type="paragraph" w:styleId="Heading1">
    <w:name w:val="heading 1"/>
    <w:aliases w:val="h1"/>
    <w:basedOn w:val="Heading"/>
    <w:next w:val="BodyText"/>
    <w:link w:val="Heading1Char"/>
    <w:uiPriority w:val="9"/>
    <w:qFormat/>
    <w:rsid w:val="00BF3640"/>
    <w:pPr>
      <w:keepNext w:val="0"/>
      <w:numPr>
        <w:numId w:val="1"/>
      </w:numPr>
      <w:spacing w:before="0" w:after="240"/>
      <w:outlineLvl w:val="0"/>
    </w:pPr>
    <w:rPr>
      <w:rFonts w:cs="Arial"/>
      <w:bCs/>
    </w:rPr>
  </w:style>
  <w:style w:type="paragraph" w:styleId="Heading2">
    <w:name w:val="heading 2"/>
    <w:aliases w:val="h2"/>
    <w:basedOn w:val="Heading"/>
    <w:next w:val="BodyText"/>
    <w:link w:val="Heading2Char"/>
    <w:uiPriority w:val="9"/>
    <w:semiHidden/>
    <w:unhideWhenUsed/>
    <w:qFormat/>
    <w:rsid w:val="00BF3640"/>
    <w:pPr>
      <w:keepNext w:val="0"/>
      <w:numPr>
        <w:ilvl w:val="1"/>
        <w:numId w:val="1"/>
      </w:numPr>
      <w:spacing w:before="0" w:after="240"/>
      <w:outlineLvl w:val="1"/>
    </w:pPr>
    <w:rPr>
      <w:rFonts w:cs="Arial"/>
      <w:bCs/>
      <w:iCs/>
    </w:rPr>
  </w:style>
  <w:style w:type="paragraph" w:styleId="Heading3">
    <w:name w:val="heading 3"/>
    <w:aliases w:val="h3"/>
    <w:basedOn w:val="Heading"/>
    <w:next w:val="BodyText"/>
    <w:link w:val="Heading3Char"/>
    <w:uiPriority w:val="9"/>
    <w:semiHidden/>
    <w:unhideWhenUsed/>
    <w:qFormat/>
    <w:rsid w:val="00BF3640"/>
    <w:pPr>
      <w:keepNext w:val="0"/>
      <w:numPr>
        <w:ilvl w:val="2"/>
        <w:numId w:val="1"/>
      </w:numPr>
      <w:spacing w:before="0" w:after="240"/>
      <w:outlineLvl w:val="2"/>
    </w:pPr>
    <w:rPr>
      <w:rFonts w:cs="Arial"/>
      <w:bCs/>
    </w:rPr>
  </w:style>
  <w:style w:type="paragraph" w:styleId="Heading4">
    <w:name w:val="heading 4"/>
    <w:aliases w:val="h4"/>
    <w:basedOn w:val="Heading"/>
    <w:next w:val="BodyText"/>
    <w:link w:val="Heading4Char"/>
    <w:uiPriority w:val="9"/>
    <w:semiHidden/>
    <w:unhideWhenUsed/>
    <w:qFormat/>
    <w:rsid w:val="00BF3640"/>
    <w:pPr>
      <w:keepNext w:val="0"/>
      <w:numPr>
        <w:ilvl w:val="3"/>
        <w:numId w:val="1"/>
      </w:numPr>
      <w:spacing w:before="0" w:after="240"/>
      <w:outlineLvl w:val="3"/>
    </w:pPr>
    <w:rPr>
      <w:bCs/>
    </w:rPr>
  </w:style>
  <w:style w:type="paragraph" w:styleId="Heading5">
    <w:name w:val="heading 5"/>
    <w:aliases w:val="h5"/>
    <w:basedOn w:val="Heading"/>
    <w:next w:val="BodyText"/>
    <w:link w:val="Heading5Char"/>
    <w:uiPriority w:val="9"/>
    <w:semiHidden/>
    <w:unhideWhenUsed/>
    <w:qFormat/>
    <w:rsid w:val="00BF3640"/>
    <w:pPr>
      <w:keepNext w:val="0"/>
      <w:numPr>
        <w:ilvl w:val="4"/>
        <w:numId w:val="1"/>
      </w:numPr>
      <w:spacing w:before="0" w:after="240"/>
      <w:outlineLvl w:val="4"/>
    </w:pPr>
    <w:rPr>
      <w:bCs/>
      <w:iCs/>
    </w:rPr>
  </w:style>
  <w:style w:type="paragraph" w:styleId="Heading6">
    <w:name w:val="heading 6"/>
    <w:aliases w:val="h6"/>
    <w:basedOn w:val="Heading"/>
    <w:next w:val="BodyText"/>
    <w:link w:val="Heading6Char"/>
    <w:uiPriority w:val="9"/>
    <w:semiHidden/>
    <w:unhideWhenUsed/>
    <w:qFormat/>
    <w:rsid w:val="00BF3640"/>
    <w:pPr>
      <w:keepNext w:val="0"/>
      <w:numPr>
        <w:ilvl w:val="5"/>
        <w:numId w:val="1"/>
      </w:numPr>
      <w:spacing w:before="0" w:after="240"/>
      <w:outlineLvl w:val="5"/>
    </w:pPr>
    <w:rPr>
      <w:bCs/>
    </w:rPr>
  </w:style>
  <w:style w:type="paragraph" w:styleId="Heading7">
    <w:name w:val="heading 7"/>
    <w:aliases w:val="h7"/>
    <w:basedOn w:val="Heading"/>
    <w:next w:val="BodyText"/>
    <w:link w:val="Heading7Char"/>
    <w:uiPriority w:val="9"/>
    <w:qFormat/>
    <w:rsid w:val="00BF3640"/>
    <w:pPr>
      <w:keepNext w:val="0"/>
      <w:numPr>
        <w:ilvl w:val="6"/>
        <w:numId w:val="1"/>
      </w:numPr>
      <w:spacing w:before="0" w:after="240"/>
      <w:outlineLvl w:val="6"/>
    </w:pPr>
  </w:style>
  <w:style w:type="paragraph" w:styleId="Heading8">
    <w:name w:val="heading 8"/>
    <w:aliases w:val="h8"/>
    <w:basedOn w:val="Heading"/>
    <w:next w:val="BodyText"/>
    <w:link w:val="Heading8Char"/>
    <w:uiPriority w:val="9"/>
    <w:qFormat/>
    <w:rsid w:val="00BF3640"/>
    <w:pPr>
      <w:keepNext w:val="0"/>
      <w:numPr>
        <w:ilvl w:val="7"/>
        <w:numId w:val="1"/>
      </w:numPr>
      <w:spacing w:before="0" w:after="240"/>
      <w:outlineLvl w:val="7"/>
    </w:pPr>
    <w:rPr>
      <w:iCs/>
    </w:rPr>
  </w:style>
  <w:style w:type="paragraph" w:styleId="Heading9">
    <w:name w:val="heading 9"/>
    <w:aliases w:val="h9"/>
    <w:basedOn w:val="Heading"/>
    <w:next w:val="BodyText"/>
    <w:link w:val="Heading9Char"/>
    <w:uiPriority w:val="9"/>
    <w:qFormat/>
    <w:rsid w:val="00BF3640"/>
    <w:pPr>
      <w:keepNext w:val="0"/>
      <w:numPr>
        <w:ilvl w:val="8"/>
        <w:numId w:val="1"/>
      </w:numPr>
      <w:spacing w:before="0"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F3640"/>
    <w:pPr>
      <w:spacing w:before="240"/>
      <w:jc w:val="center"/>
      <w:outlineLvl w:val="0"/>
    </w:pPr>
    <w:rPr>
      <w:b/>
    </w:rPr>
  </w:style>
  <w:style w:type="paragraph" w:customStyle="1" w:styleId="CenteredHeading">
    <w:name w:val="Centered Heading"/>
    <w:basedOn w:val="Normal"/>
    <w:next w:val="BodyTextFirstIndent"/>
    <w:semiHidden/>
    <w:unhideWhenUsed/>
    <w:rsid w:val="00BF3640"/>
    <w:pPr>
      <w:spacing w:after="240"/>
      <w:jc w:val="center"/>
    </w:pPr>
    <w:rPr>
      <w:b/>
    </w:rPr>
  </w:style>
  <w:style w:type="paragraph" w:styleId="BlockText">
    <w:name w:val="Block Text"/>
    <w:basedOn w:val="Normal"/>
    <w:qFormat/>
    <w:rsid w:val="00BF3640"/>
    <w:pPr>
      <w:spacing w:after="240"/>
      <w:ind w:left="1440" w:right="1440"/>
    </w:pPr>
  </w:style>
  <w:style w:type="paragraph" w:customStyle="1" w:styleId="BlockTextJustified">
    <w:name w:val="Block Text Justified"/>
    <w:basedOn w:val="Normal"/>
    <w:qFormat/>
    <w:rsid w:val="00BF3640"/>
    <w:pPr>
      <w:spacing w:after="240"/>
      <w:ind w:left="720" w:right="720"/>
      <w:jc w:val="both"/>
    </w:pPr>
  </w:style>
  <w:style w:type="paragraph" w:customStyle="1" w:styleId="BlockTextDouble">
    <w:name w:val="Block Text Double"/>
    <w:basedOn w:val="Normal"/>
    <w:qFormat/>
    <w:rsid w:val="00BF3640"/>
    <w:pPr>
      <w:spacing w:line="480" w:lineRule="auto"/>
      <w:ind w:left="1440" w:right="1440"/>
    </w:pPr>
  </w:style>
  <w:style w:type="paragraph" w:customStyle="1" w:styleId="BlockTextDoubleJustified">
    <w:name w:val="Block Text Double Justified"/>
    <w:basedOn w:val="Normal"/>
    <w:qFormat/>
    <w:rsid w:val="00BF3640"/>
    <w:pPr>
      <w:spacing w:line="480" w:lineRule="auto"/>
      <w:ind w:left="1440" w:right="1440"/>
      <w:jc w:val="both"/>
    </w:pPr>
  </w:style>
  <w:style w:type="paragraph" w:styleId="BodyText">
    <w:name w:val="Body Text"/>
    <w:aliases w:val="bt"/>
    <w:basedOn w:val="Normal"/>
    <w:link w:val="BodyTextChar"/>
    <w:uiPriority w:val="99"/>
    <w:rsid w:val="00BF3640"/>
    <w:pPr>
      <w:spacing w:before="240"/>
      <w:ind w:firstLine="720"/>
    </w:pPr>
  </w:style>
  <w:style w:type="paragraph" w:customStyle="1" w:styleId="BodyTextJustified">
    <w:name w:val="Body Text Justified"/>
    <w:basedOn w:val="Normal"/>
    <w:qFormat/>
    <w:rsid w:val="00BF3640"/>
    <w:pPr>
      <w:spacing w:after="240"/>
      <w:jc w:val="both"/>
    </w:pPr>
  </w:style>
  <w:style w:type="paragraph" w:customStyle="1" w:styleId="BodyTextDouble">
    <w:name w:val="Body Text Double"/>
    <w:basedOn w:val="Normal"/>
    <w:qFormat/>
    <w:rsid w:val="00BF3640"/>
    <w:pPr>
      <w:spacing w:line="480" w:lineRule="auto"/>
    </w:pPr>
  </w:style>
  <w:style w:type="paragraph" w:customStyle="1" w:styleId="BodyTextDoubleJustified">
    <w:name w:val="Body Text Double Justified"/>
    <w:basedOn w:val="Normal"/>
    <w:qFormat/>
    <w:rsid w:val="00BF3640"/>
    <w:pPr>
      <w:spacing w:line="480" w:lineRule="auto"/>
      <w:jc w:val="both"/>
    </w:pPr>
  </w:style>
  <w:style w:type="paragraph" w:styleId="BodyTextFirstIndent">
    <w:name w:val="Body Text First Indent"/>
    <w:basedOn w:val="Normal"/>
    <w:link w:val="BodyTextFirstIndentChar"/>
    <w:qFormat/>
    <w:rsid w:val="00BF3640"/>
    <w:pPr>
      <w:spacing w:after="240"/>
      <w:ind w:firstLine="720"/>
    </w:pPr>
  </w:style>
  <w:style w:type="paragraph" w:customStyle="1" w:styleId="BodyTextFirstIndentJustified">
    <w:name w:val="Body Text First Indent Justified"/>
    <w:basedOn w:val="Normal"/>
    <w:qFormat/>
    <w:rsid w:val="00BF3640"/>
    <w:pPr>
      <w:spacing w:after="240"/>
      <w:ind w:firstLine="720"/>
      <w:jc w:val="both"/>
    </w:pPr>
  </w:style>
  <w:style w:type="paragraph" w:customStyle="1" w:styleId="BodyTextFirstIndentDouble">
    <w:name w:val="Body Text First Indent Double"/>
    <w:basedOn w:val="Normal"/>
    <w:qFormat/>
    <w:rsid w:val="00BF3640"/>
    <w:pPr>
      <w:spacing w:line="480" w:lineRule="auto"/>
      <w:ind w:firstLine="720"/>
    </w:pPr>
  </w:style>
  <w:style w:type="paragraph" w:customStyle="1" w:styleId="BodyTextFirstIndentDoubleJustified">
    <w:name w:val="Body Text First Indent Double Justified"/>
    <w:basedOn w:val="Normal"/>
    <w:qFormat/>
    <w:rsid w:val="00BF3640"/>
    <w:pPr>
      <w:spacing w:line="480" w:lineRule="auto"/>
      <w:ind w:firstLine="720"/>
      <w:jc w:val="both"/>
    </w:pPr>
  </w:style>
  <w:style w:type="paragraph" w:styleId="Footer">
    <w:name w:val="footer"/>
    <w:basedOn w:val="Normal"/>
    <w:link w:val="FooterChar"/>
    <w:uiPriority w:val="99"/>
    <w:rsid w:val="00BF3640"/>
    <w:pPr>
      <w:tabs>
        <w:tab w:val="center" w:pos="4680"/>
        <w:tab w:val="right" w:pos="9360"/>
      </w:tabs>
    </w:pPr>
    <w:rPr>
      <w:sz w:val="16"/>
    </w:rPr>
  </w:style>
  <w:style w:type="paragraph" w:styleId="Header">
    <w:name w:val="header"/>
    <w:basedOn w:val="Normal"/>
    <w:link w:val="HeaderChar"/>
    <w:uiPriority w:val="99"/>
    <w:rsid w:val="00BF3640"/>
    <w:pPr>
      <w:tabs>
        <w:tab w:val="center" w:pos="4680"/>
        <w:tab w:val="right" w:pos="9360"/>
      </w:tabs>
    </w:pPr>
    <w:rPr>
      <w:noProof/>
    </w:rPr>
  </w:style>
  <w:style w:type="character" w:styleId="FootnoteReference">
    <w:name w:val="footnote reference"/>
    <w:basedOn w:val="DefaultParagraphFont"/>
    <w:uiPriority w:val="99"/>
    <w:rsid w:val="00BF3640"/>
    <w:rPr>
      <w:rFonts w:cs="Times New Roman"/>
      <w:color w:val="auto"/>
      <w:position w:val="6"/>
      <w:sz w:val="18"/>
    </w:rPr>
  </w:style>
  <w:style w:type="paragraph" w:styleId="FootnoteText">
    <w:name w:val="footnote text"/>
    <w:basedOn w:val="Normal"/>
    <w:link w:val="FootnoteTextChar"/>
    <w:uiPriority w:val="99"/>
    <w:rsid w:val="00BF3640"/>
    <w:pPr>
      <w:ind w:left="360" w:hanging="360"/>
    </w:pPr>
    <w:rPr>
      <w:sz w:val="16"/>
    </w:rPr>
  </w:style>
  <w:style w:type="paragraph" w:styleId="ListNumber">
    <w:name w:val="List Number"/>
    <w:basedOn w:val="Normal"/>
    <w:uiPriority w:val="99"/>
    <w:rsid w:val="00BF3640"/>
    <w:pPr>
      <w:tabs>
        <w:tab w:val="num" w:pos="720"/>
      </w:tabs>
    </w:pPr>
  </w:style>
  <w:style w:type="paragraph" w:styleId="ListBullet">
    <w:name w:val="List Bullet"/>
    <w:basedOn w:val="Normal"/>
    <w:autoRedefine/>
    <w:uiPriority w:val="99"/>
    <w:rsid w:val="00BF3640"/>
    <w:pPr>
      <w:tabs>
        <w:tab w:val="num" w:pos="720"/>
        <w:tab w:val="num" w:pos="1080"/>
      </w:tabs>
      <w:ind w:left="1080" w:hanging="720"/>
    </w:pPr>
  </w:style>
  <w:style w:type="paragraph" w:customStyle="1" w:styleId="TableText">
    <w:name w:val="Table Text"/>
    <w:basedOn w:val="Normal"/>
    <w:qFormat/>
    <w:rsid w:val="00BF3640"/>
  </w:style>
  <w:style w:type="paragraph" w:customStyle="1" w:styleId="TitleBoldUnderlined">
    <w:name w:val="Title Bold Underlined"/>
    <w:basedOn w:val="Normal"/>
    <w:next w:val="BodyTextFirstIndent"/>
    <w:qFormat/>
    <w:rsid w:val="00BF3640"/>
    <w:pPr>
      <w:keepNext/>
      <w:spacing w:after="240"/>
      <w:jc w:val="center"/>
    </w:pPr>
    <w:rPr>
      <w:b/>
      <w:caps/>
      <w:u w:val="single"/>
    </w:rPr>
  </w:style>
  <w:style w:type="paragraph" w:customStyle="1" w:styleId="TitleBold">
    <w:name w:val="Title Bold"/>
    <w:basedOn w:val="Normal"/>
    <w:next w:val="BodyTextFirstIndent"/>
    <w:qFormat/>
    <w:rsid w:val="00BF3640"/>
    <w:pPr>
      <w:keepNext/>
      <w:spacing w:after="240"/>
      <w:jc w:val="center"/>
    </w:pPr>
    <w:rPr>
      <w:b/>
      <w:caps/>
    </w:rPr>
  </w:style>
  <w:style w:type="paragraph" w:customStyle="1" w:styleId="TitleUnderlined">
    <w:name w:val="Title Underlined"/>
    <w:basedOn w:val="Normal"/>
    <w:next w:val="BodyTextFirstIndent"/>
    <w:qFormat/>
    <w:rsid w:val="00BF3640"/>
    <w:pPr>
      <w:keepNext/>
      <w:spacing w:after="240"/>
      <w:jc w:val="center"/>
    </w:pPr>
    <w:rPr>
      <w:caps/>
      <w:u w:val="single"/>
    </w:rPr>
  </w:style>
  <w:style w:type="paragraph" w:styleId="Subtitle">
    <w:name w:val="Subtitle"/>
    <w:basedOn w:val="Normal"/>
    <w:next w:val="Normal"/>
    <w:link w:val="SubtitleChar"/>
    <w:uiPriority w:val="11"/>
    <w:qFormat/>
    <w:pPr>
      <w:spacing w:after="60"/>
      <w:jc w:val="center"/>
    </w:pPr>
  </w:style>
  <w:style w:type="paragraph" w:styleId="Signature">
    <w:name w:val="Signature"/>
    <w:basedOn w:val="Normal"/>
    <w:link w:val="SignatureChar"/>
    <w:uiPriority w:val="99"/>
    <w:rsid w:val="00BF3640"/>
    <w:pPr>
      <w:ind w:left="4320"/>
    </w:pPr>
  </w:style>
  <w:style w:type="character" w:styleId="PageNumber">
    <w:name w:val="page number"/>
    <w:basedOn w:val="DefaultParagraphFont"/>
    <w:uiPriority w:val="99"/>
    <w:rsid w:val="00BF3640"/>
    <w:rPr>
      <w:rFonts w:cs="Times New Roman"/>
    </w:rPr>
  </w:style>
  <w:style w:type="paragraph" w:customStyle="1" w:styleId="BlockTextSingleJustified">
    <w:name w:val="Block Text Single Justified"/>
    <w:basedOn w:val="BlockTextDoubleJustified"/>
    <w:qFormat/>
    <w:rsid w:val="00BF3640"/>
    <w:pPr>
      <w:spacing w:after="240" w:line="240" w:lineRule="auto"/>
    </w:pPr>
  </w:style>
  <w:style w:type="paragraph" w:customStyle="1" w:styleId="DocID">
    <w:name w:val="DocID"/>
    <w:basedOn w:val="Footer"/>
    <w:next w:val="Footer"/>
    <w:link w:val="DocIDChar"/>
    <w:rsid w:val="00BF3640"/>
    <w:pPr>
      <w:tabs>
        <w:tab w:val="clear" w:pos="4680"/>
        <w:tab w:val="clear" w:pos="9360"/>
      </w:tabs>
    </w:pPr>
    <w:rPr>
      <w:sz w:val="18"/>
    </w:rPr>
  </w:style>
  <w:style w:type="paragraph" w:customStyle="1" w:styleId="Heading">
    <w:name w:val="Heading"/>
    <w:basedOn w:val="Normal"/>
    <w:rsid w:val="00BF3640"/>
    <w:pPr>
      <w:keepNext/>
      <w:spacing w:before="240" w:after="60"/>
    </w:pPr>
    <w:rPr>
      <w:kern w:val="24"/>
    </w:rPr>
  </w:style>
  <w:style w:type="paragraph" w:customStyle="1" w:styleId="heading1notoc">
    <w:name w:val="heading 1 (no toc)"/>
    <w:basedOn w:val="Heading1"/>
    <w:next w:val="Normal"/>
    <w:rsid w:val="00BF3640"/>
    <w:pPr>
      <w:numPr>
        <w:numId w:val="0"/>
      </w:numPr>
      <w:outlineLvl w:val="9"/>
    </w:pPr>
  </w:style>
  <w:style w:type="paragraph" w:customStyle="1" w:styleId="heading2notoc">
    <w:name w:val="heading 2 (no toc)"/>
    <w:basedOn w:val="Heading2"/>
    <w:next w:val="Normal"/>
    <w:rsid w:val="00BF3640"/>
    <w:pPr>
      <w:numPr>
        <w:ilvl w:val="0"/>
        <w:numId w:val="0"/>
      </w:numPr>
      <w:outlineLvl w:val="9"/>
    </w:pPr>
  </w:style>
  <w:style w:type="paragraph" w:customStyle="1" w:styleId="heading3notoc">
    <w:name w:val="heading 3 (no toc)"/>
    <w:basedOn w:val="Heading3"/>
    <w:next w:val="Normal"/>
    <w:rsid w:val="00BF3640"/>
    <w:pPr>
      <w:numPr>
        <w:ilvl w:val="0"/>
        <w:numId w:val="0"/>
      </w:numPr>
      <w:outlineLvl w:val="9"/>
    </w:pPr>
  </w:style>
  <w:style w:type="paragraph" w:customStyle="1" w:styleId="heading4notoc">
    <w:name w:val="heading 4 (no toc)"/>
    <w:basedOn w:val="Heading4"/>
    <w:next w:val="Normal"/>
    <w:rsid w:val="00BF3640"/>
    <w:pPr>
      <w:numPr>
        <w:ilvl w:val="0"/>
        <w:numId w:val="0"/>
      </w:numPr>
      <w:outlineLvl w:val="9"/>
    </w:pPr>
  </w:style>
  <w:style w:type="paragraph" w:customStyle="1" w:styleId="heading5notoc">
    <w:name w:val="heading 5 (no toc)"/>
    <w:basedOn w:val="Heading5"/>
    <w:next w:val="Normal"/>
    <w:rsid w:val="00BF3640"/>
    <w:pPr>
      <w:numPr>
        <w:ilvl w:val="0"/>
        <w:numId w:val="0"/>
      </w:numPr>
      <w:outlineLvl w:val="9"/>
    </w:pPr>
  </w:style>
  <w:style w:type="paragraph" w:customStyle="1" w:styleId="Quote1">
    <w:name w:val="Quote1"/>
    <w:aliases w:val="q"/>
    <w:basedOn w:val="Normal"/>
    <w:next w:val="QuoteContinued"/>
    <w:rsid w:val="00BF3640"/>
    <w:pPr>
      <w:spacing w:before="240"/>
      <w:ind w:left="1440" w:right="1440"/>
    </w:pPr>
  </w:style>
  <w:style w:type="paragraph" w:customStyle="1" w:styleId="QuoteDoubleSpace">
    <w:name w:val="Quote DoubleSpace"/>
    <w:aliases w:val="qd"/>
    <w:basedOn w:val="Quote"/>
    <w:next w:val="Normal"/>
    <w:rsid w:val="00BF3640"/>
    <w:pPr>
      <w:spacing w:line="480" w:lineRule="auto"/>
    </w:pPr>
  </w:style>
  <w:style w:type="paragraph" w:styleId="TOC1">
    <w:name w:val="toc 1"/>
    <w:basedOn w:val="Normal"/>
    <w:autoRedefine/>
    <w:uiPriority w:val="39"/>
    <w:semiHidden/>
    <w:rsid w:val="00BF3640"/>
    <w:pPr>
      <w:tabs>
        <w:tab w:val="decimal" w:leader="dot" w:pos="9360"/>
      </w:tabs>
      <w:spacing w:before="240"/>
      <w:ind w:left="360" w:hanging="360"/>
    </w:pPr>
    <w:rPr>
      <w:b/>
    </w:rPr>
  </w:style>
  <w:style w:type="paragraph" w:customStyle="1" w:styleId="QuoteContinued">
    <w:name w:val="Quote Continued"/>
    <w:basedOn w:val="BodyText"/>
    <w:next w:val="BodyText"/>
    <w:rsid w:val="00BF3640"/>
  </w:style>
  <w:style w:type="paragraph" w:styleId="TOC2">
    <w:name w:val="toc 2"/>
    <w:basedOn w:val="TOC1"/>
    <w:autoRedefine/>
    <w:uiPriority w:val="39"/>
    <w:semiHidden/>
    <w:rsid w:val="00BF3640"/>
    <w:pPr>
      <w:ind w:left="720" w:right="720"/>
    </w:pPr>
  </w:style>
  <w:style w:type="paragraph" w:styleId="TOC3">
    <w:name w:val="toc 3"/>
    <w:basedOn w:val="TOC2"/>
    <w:autoRedefine/>
    <w:uiPriority w:val="39"/>
    <w:semiHidden/>
    <w:rsid w:val="00BF3640"/>
    <w:pPr>
      <w:ind w:left="1080"/>
    </w:pPr>
  </w:style>
  <w:style w:type="character" w:customStyle="1" w:styleId="Heading1Char">
    <w:name w:val="Heading 1 Char"/>
    <w:aliases w:val="h1 Char"/>
    <w:basedOn w:val="DefaultParagraphFont"/>
    <w:link w:val="Heading1"/>
    <w:uiPriority w:val="9"/>
    <w:rsid w:val="00BF3640"/>
    <w:rPr>
      <w:rFonts w:cs="Arial"/>
      <w:bCs/>
      <w:kern w:val="24"/>
      <w:sz w:val="24"/>
      <w:szCs w:val="24"/>
    </w:rPr>
  </w:style>
  <w:style w:type="character" w:customStyle="1" w:styleId="Heading2Char">
    <w:name w:val="Heading 2 Char"/>
    <w:aliases w:val="h2 Char"/>
    <w:basedOn w:val="DefaultParagraphFont"/>
    <w:link w:val="Heading2"/>
    <w:uiPriority w:val="9"/>
    <w:rsid w:val="00BF3640"/>
    <w:rPr>
      <w:rFonts w:cs="Arial"/>
      <w:bCs/>
      <w:iCs/>
      <w:kern w:val="24"/>
      <w:sz w:val="24"/>
      <w:szCs w:val="24"/>
    </w:rPr>
  </w:style>
  <w:style w:type="character" w:customStyle="1" w:styleId="Heading3Char">
    <w:name w:val="Heading 3 Char"/>
    <w:aliases w:val="h3 Char"/>
    <w:basedOn w:val="DefaultParagraphFont"/>
    <w:link w:val="Heading3"/>
    <w:uiPriority w:val="9"/>
    <w:rsid w:val="00BF3640"/>
    <w:rPr>
      <w:rFonts w:cs="Arial"/>
      <w:bCs/>
      <w:kern w:val="24"/>
      <w:sz w:val="24"/>
      <w:szCs w:val="24"/>
    </w:rPr>
  </w:style>
  <w:style w:type="character" w:customStyle="1" w:styleId="Heading4Char">
    <w:name w:val="Heading 4 Char"/>
    <w:aliases w:val="h4 Char"/>
    <w:basedOn w:val="DefaultParagraphFont"/>
    <w:link w:val="Heading4"/>
    <w:uiPriority w:val="9"/>
    <w:rsid w:val="00BF3640"/>
    <w:rPr>
      <w:bCs/>
      <w:kern w:val="24"/>
      <w:sz w:val="24"/>
      <w:szCs w:val="24"/>
    </w:rPr>
  </w:style>
  <w:style w:type="character" w:customStyle="1" w:styleId="Heading5Char">
    <w:name w:val="Heading 5 Char"/>
    <w:aliases w:val="h5 Char"/>
    <w:basedOn w:val="DefaultParagraphFont"/>
    <w:link w:val="Heading5"/>
    <w:uiPriority w:val="9"/>
    <w:rsid w:val="00BF3640"/>
    <w:rPr>
      <w:bCs/>
      <w:iCs/>
      <w:kern w:val="24"/>
      <w:sz w:val="24"/>
      <w:szCs w:val="24"/>
    </w:rPr>
  </w:style>
  <w:style w:type="character" w:customStyle="1" w:styleId="Heading6Char">
    <w:name w:val="Heading 6 Char"/>
    <w:aliases w:val="h6 Char"/>
    <w:basedOn w:val="DefaultParagraphFont"/>
    <w:link w:val="Heading6"/>
    <w:uiPriority w:val="9"/>
    <w:rsid w:val="00BF3640"/>
    <w:rPr>
      <w:bCs/>
      <w:kern w:val="24"/>
      <w:sz w:val="24"/>
      <w:szCs w:val="24"/>
    </w:rPr>
  </w:style>
  <w:style w:type="character" w:customStyle="1" w:styleId="Heading7Char">
    <w:name w:val="Heading 7 Char"/>
    <w:aliases w:val="h7 Char"/>
    <w:basedOn w:val="DefaultParagraphFont"/>
    <w:link w:val="Heading7"/>
    <w:uiPriority w:val="9"/>
    <w:rsid w:val="00BF3640"/>
    <w:rPr>
      <w:kern w:val="24"/>
      <w:sz w:val="24"/>
      <w:szCs w:val="24"/>
    </w:rPr>
  </w:style>
  <w:style w:type="character" w:customStyle="1" w:styleId="Heading8Char">
    <w:name w:val="Heading 8 Char"/>
    <w:aliases w:val="h8 Char"/>
    <w:basedOn w:val="DefaultParagraphFont"/>
    <w:link w:val="Heading8"/>
    <w:uiPriority w:val="9"/>
    <w:rsid w:val="00BF3640"/>
    <w:rPr>
      <w:iCs/>
      <w:kern w:val="24"/>
      <w:sz w:val="24"/>
      <w:szCs w:val="24"/>
    </w:rPr>
  </w:style>
  <w:style w:type="character" w:customStyle="1" w:styleId="Heading9Char">
    <w:name w:val="Heading 9 Char"/>
    <w:aliases w:val="h9 Char"/>
    <w:basedOn w:val="DefaultParagraphFont"/>
    <w:link w:val="Heading9"/>
    <w:uiPriority w:val="9"/>
    <w:rsid w:val="00BF3640"/>
    <w:rPr>
      <w:rFonts w:cs="Arial"/>
      <w:kern w:val="24"/>
      <w:sz w:val="24"/>
      <w:szCs w:val="24"/>
    </w:rPr>
  </w:style>
  <w:style w:type="character" w:customStyle="1" w:styleId="BodyTextChar">
    <w:name w:val="Body Text Char"/>
    <w:aliases w:val="bt Char"/>
    <w:basedOn w:val="DefaultParagraphFont"/>
    <w:link w:val="BodyText"/>
    <w:uiPriority w:val="99"/>
    <w:rsid w:val="00BF3640"/>
    <w:rPr>
      <w:sz w:val="24"/>
    </w:rPr>
  </w:style>
  <w:style w:type="paragraph" w:styleId="BodyText2">
    <w:name w:val="Body Text 2"/>
    <w:basedOn w:val="BodyText"/>
    <w:link w:val="BodyText2Char"/>
    <w:uiPriority w:val="99"/>
    <w:rsid w:val="00BF3640"/>
  </w:style>
  <w:style w:type="character" w:customStyle="1" w:styleId="BodyText2Char">
    <w:name w:val="Body Text 2 Char"/>
    <w:basedOn w:val="DefaultParagraphFont"/>
    <w:link w:val="BodyText2"/>
    <w:uiPriority w:val="99"/>
    <w:rsid w:val="00BF3640"/>
    <w:rPr>
      <w:sz w:val="24"/>
    </w:rPr>
  </w:style>
  <w:style w:type="paragraph" w:styleId="BodyText3">
    <w:name w:val="Body Text 3"/>
    <w:basedOn w:val="BodyText"/>
    <w:link w:val="BodyText3Char"/>
    <w:uiPriority w:val="99"/>
    <w:rsid w:val="00BF3640"/>
  </w:style>
  <w:style w:type="character" w:customStyle="1" w:styleId="BodyText3Char">
    <w:name w:val="Body Text 3 Char"/>
    <w:basedOn w:val="DefaultParagraphFont"/>
    <w:link w:val="BodyText3"/>
    <w:uiPriority w:val="99"/>
    <w:rsid w:val="00BF3640"/>
    <w:rPr>
      <w:sz w:val="24"/>
    </w:rPr>
  </w:style>
  <w:style w:type="paragraph" w:styleId="Caption">
    <w:name w:val="caption"/>
    <w:basedOn w:val="Normal"/>
    <w:next w:val="Normal"/>
    <w:uiPriority w:val="35"/>
    <w:qFormat/>
    <w:rsid w:val="00BF3640"/>
    <w:rPr>
      <w:b/>
    </w:rPr>
  </w:style>
  <w:style w:type="character" w:styleId="CommentReference">
    <w:name w:val="annotation reference"/>
    <w:basedOn w:val="DefaultParagraphFont"/>
    <w:uiPriority w:val="99"/>
    <w:rsid w:val="00BF3640"/>
    <w:rPr>
      <w:rFonts w:ascii="Times New Roman" w:hAnsi="Times New Roman" w:cs="Times New Roman"/>
      <w:color w:val="FF0000"/>
      <w:sz w:val="16"/>
    </w:rPr>
  </w:style>
  <w:style w:type="paragraph" w:styleId="CommentText">
    <w:name w:val="annotation text"/>
    <w:basedOn w:val="Normal"/>
    <w:link w:val="CommentTextChar"/>
    <w:uiPriority w:val="99"/>
    <w:rsid w:val="00BF3640"/>
  </w:style>
  <w:style w:type="character" w:customStyle="1" w:styleId="CommentTextChar">
    <w:name w:val="Comment Text Char"/>
    <w:basedOn w:val="DefaultParagraphFont"/>
    <w:link w:val="CommentText"/>
    <w:uiPriority w:val="99"/>
    <w:rsid w:val="00BF3640"/>
    <w:rPr>
      <w:sz w:val="24"/>
    </w:rPr>
  </w:style>
  <w:style w:type="paragraph" w:styleId="Date">
    <w:name w:val="Date"/>
    <w:basedOn w:val="Normal"/>
    <w:next w:val="Normal"/>
    <w:link w:val="DateChar"/>
    <w:uiPriority w:val="99"/>
    <w:rsid w:val="00BF3640"/>
  </w:style>
  <w:style w:type="character" w:customStyle="1" w:styleId="DateChar">
    <w:name w:val="Date Char"/>
    <w:basedOn w:val="DefaultParagraphFont"/>
    <w:link w:val="Date"/>
    <w:uiPriority w:val="99"/>
    <w:rsid w:val="00BF3640"/>
    <w:rPr>
      <w:sz w:val="24"/>
    </w:rPr>
  </w:style>
  <w:style w:type="paragraph" w:styleId="DocumentMap">
    <w:name w:val="Document Map"/>
    <w:basedOn w:val="Normal"/>
    <w:link w:val="DocumentMapChar"/>
    <w:uiPriority w:val="99"/>
    <w:rsid w:val="00BF3640"/>
    <w:rPr>
      <w:rFonts w:ascii="Tahoma" w:hAnsi="Tahoma"/>
    </w:rPr>
  </w:style>
  <w:style w:type="character" w:customStyle="1" w:styleId="DocumentMapChar">
    <w:name w:val="Document Map Char"/>
    <w:basedOn w:val="DefaultParagraphFont"/>
    <w:link w:val="DocumentMap"/>
    <w:uiPriority w:val="99"/>
    <w:rsid w:val="00BF3640"/>
    <w:rPr>
      <w:rFonts w:ascii="Tahoma" w:hAnsi="Tahoma"/>
      <w:sz w:val="24"/>
    </w:rPr>
  </w:style>
  <w:style w:type="character" w:styleId="Emphasis">
    <w:name w:val="Emphasis"/>
    <w:basedOn w:val="DefaultParagraphFont"/>
    <w:uiPriority w:val="20"/>
    <w:qFormat/>
    <w:rsid w:val="00BF3640"/>
    <w:rPr>
      <w:rFonts w:cs="Times New Roman"/>
      <w:i/>
    </w:rPr>
  </w:style>
  <w:style w:type="character" w:styleId="EndnoteReference">
    <w:name w:val="endnote reference"/>
    <w:basedOn w:val="DefaultParagraphFont"/>
    <w:uiPriority w:val="99"/>
    <w:rsid w:val="00BF3640"/>
    <w:rPr>
      <w:rFonts w:cs="Times New Roman"/>
      <w:vertAlign w:val="superscript"/>
    </w:rPr>
  </w:style>
  <w:style w:type="paragraph" w:styleId="EndnoteText">
    <w:name w:val="endnote text"/>
    <w:basedOn w:val="Normal"/>
    <w:link w:val="EndnoteTextChar"/>
    <w:uiPriority w:val="99"/>
    <w:rsid w:val="00BF3640"/>
    <w:rPr>
      <w:sz w:val="20"/>
    </w:rPr>
  </w:style>
  <w:style w:type="character" w:customStyle="1" w:styleId="EndnoteTextChar">
    <w:name w:val="Endnote Text Char"/>
    <w:basedOn w:val="DefaultParagraphFont"/>
    <w:link w:val="EndnoteText"/>
    <w:uiPriority w:val="99"/>
    <w:rsid w:val="00BF3640"/>
  </w:style>
  <w:style w:type="paragraph" w:styleId="EnvelopeAddress">
    <w:name w:val="envelope address"/>
    <w:basedOn w:val="Normal"/>
    <w:uiPriority w:val="99"/>
    <w:rsid w:val="00BF3640"/>
    <w:pPr>
      <w:framePr w:w="7920" w:h="1980" w:hRule="exact" w:hSpace="180" w:wrap="auto" w:hAnchor="page" w:xAlign="center" w:yAlign="bottom"/>
      <w:ind w:left="2880"/>
    </w:pPr>
  </w:style>
  <w:style w:type="paragraph" w:styleId="EnvelopeReturn">
    <w:name w:val="envelope return"/>
    <w:basedOn w:val="Normal"/>
    <w:uiPriority w:val="99"/>
    <w:rsid w:val="00BF3640"/>
    <w:rPr>
      <w:sz w:val="20"/>
    </w:rPr>
  </w:style>
  <w:style w:type="character" w:styleId="FollowedHyperlink">
    <w:name w:val="FollowedHyperlink"/>
    <w:basedOn w:val="DefaultParagraphFont"/>
    <w:uiPriority w:val="99"/>
    <w:rsid w:val="00BF3640"/>
    <w:rPr>
      <w:rFonts w:cs="Times New Roman"/>
      <w:color w:val="800080"/>
      <w:u w:val="single"/>
    </w:rPr>
  </w:style>
  <w:style w:type="character" w:customStyle="1" w:styleId="FooterChar">
    <w:name w:val="Footer Char"/>
    <w:basedOn w:val="DefaultParagraphFont"/>
    <w:link w:val="Footer"/>
    <w:uiPriority w:val="99"/>
    <w:rsid w:val="00BF3640"/>
    <w:rPr>
      <w:sz w:val="16"/>
    </w:rPr>
  </w:style>
  <w:style w:type="paragraph" w:customStyle="1" w:styleId="FooterLandscape">
    <w:name w:val="Footer Landscape"/>
    <w:basedOn w:val="Normal"/>
    <w:rsid w:val="00BF3640"/>
    <w:pPr>
      <w:tabs>
        <w:tab w:val="center" w:pos="6480"/>
        <w:tab w:val="right" w:pos="12960"/>
      </w:tabs>
    </w:pPr>
  </w:style>
  <w:style w:type="character" w:customStyle="1" w:styleId="FootnoteTextChar">
    <w:name w:val="Footnote Text Char"/>
    <w:basedOn w:val="DefaultParagraphFont"/>
    <w:link w:val="FootnoteText"/>
    <w:uiPriority w:val="99"/>
    <w:rsid w:val="00BF3640"/>
    <w:rPr>
      <w:sz w:val="16"/>
    </w:rPr>
  </w:style>
  <w:style w:type="character" w:customStyle="1" w:styleId="HeaderChar">
    <w:name w:val="Header Char"/>
    <w:basedOn w:val="DefaultParagraphFont"/>
    <w:link w:val="Header"/>
    <w:uiPriority w:val="99"/>
    <w:rsid w:val="00BF3640"/>
    <w:rPr>
      <w:noProof/>
      <w:sz w:val="24"/>
    </w:rPr>
  </w:style>
  <w:style w:type="paragraph" w:customStyle="1" w:styleId="HeaderLandscape">
    <w:name w:val="Header Landscape"/>
    <w:basedOn w:val="Normal"/>
    <w:rsid w:val="00BF3640"/>
    <w:pPr>
      <w:tabs>
        <w:tab w:val="center" w:pos="6480"/>
        <w:tab w:val="right" w:pos="12960"/>
      </w:tabs>
    </w:pPr>
  </w:style>
  <w:style w:type="character" w:styleId="Hyperlink">
    <w:name w:val="Hyperlink"/>
    <w:basedOn w:val="DefaultParagraphFont"/>
    <w:uiPriority w:val="99"/>
    <w:rsid w:val="00BF3640"/>
    <w:rPr>
      <w:rFonts w:cs="Times New Roman"/>
      <w:color w:val="0000FF"/>
      <w:u w:val="single"/>
    </w:rPr>
  </w:style>
  <w:style w:type="paragraph" w:customStyle="1" w:styleId="Index">
    <w:name w:val="Index"/>
    <w:basedOn w:val="Normal"/>
    <w:rsid w:val="00BF3640"/>
  </w:style>
  <w:style w:type="paragraph" w:styleId="Index1">
    <w:name w:val="index 1"/>
    <w:basedOn w:val="Index"/>
    <w:next w:val="Normal"/>
    <w:autoRedefine/>
    <w:uiPriority w:val="99"/>
    <w:rsid w:val="00BF3640"/>
  </w:style>
  <w:style w:type="paragraph" w:styleId="Index2">
    <w:name w:val="index 2"/>
    <w:basedOn w:val="Index1"/>
    <w:next w:val="Normal"/>
    <w:autoRedefine/>
    <w:uiPriority w:val="99"/>
    <w:rsid w:val="00BF3640"/>
    <w:pPr>
      <w:ind w:left="360"/>
    </w:pPr>
  </w:style>
  <w:style w:type="paragraph" w:styleId="Index3">
    <w:name w:val="index 3"/>
    <w:basedOn w:val="Index2"/>
    <w:next w:val="Normal"/>
    <w:autoRedefine/>
    <w:uiPriority w:val="99"/>
    <w:rsid w:val="00BF3640"/>
    <w:pPr>
      <w:ind w:left="720"/>
    </w:pPr>
  </w:style>
  <w:style w:type="paragraph" w:styleId="Index4">
    <w:name w:val="index 4"/>
    <w:basedOn w:val="Index3"/>
    <w:next w:val="Normal"/>
    <w:autoRedefine/>
    <w:uiPriority w:val="99"/>
    <w:rsid w:val="00BF3640"/>
    <w:pPr>
      <w:ind w:left="1080"/>
    </w:pPr>
  </w:style>
  <w:style w:type="paragraph" w:styleId="Index5">
    <w:name w:val="index 5"/>
    <w:basedOn w:val="Index4"/>
    <w:next w:val="Normal"/>
    <w:autoRedefine/>
    <w:uiPriority w:val="99"/>
    <w:rsid w:val="00BF3640"/>
    <w:pPr>
      <w:ind w:left="1440"/>
    </w:pPr>
  </w:style>
  <w:style w:type="paragraph" w:styleId="Index6">
    <w:name w:val="index 6"/>
    <w:basedOn w:val="Index5"/>
    <w:next w:val="Normal"/>
    <w:autoRedefine/>
    <w:uiPriority w:val="99"/>
    <w:rsid w:val="00BF3640"/>
    <w:pPr>
      <w:ind w:left="1800"/>
    </w:pPr>
  </w:style>
  <w:style w:type="paragraph" w:styleId="Index7">
    <w:name w:val="index 7"/>
    <w:basedOn w:val="Index6"/>
    <w:next w:val="Normal"/>
    <w:autoRedefine/>
    <w:uiPriority w:val="99"/>
    <w:rsid w:val="00BF3640"/>
    <w:pPr>
      <w:ind w:left="2160"/>
    </w:pPr>
  </w:style>
  <w:style w:type="paragraph" w:styleId="Index8">
    <w:name w:val="index 8"/>
    <w:basedOn w:val="Index7"/>
    <w:next w:val="Normal"/>
    <w:autoRedefine/>
    <w:uiPriority w:val="99"/>
    <w:rsid w:val="00BF3640"/>
    <w:pPr>
      <w:ind w:left="2520"/>
    </w:pPr>
  </w:style>
  <w:style w:type="paragraph" w:styleId="Index9">
    <w:name w:val="index 9"/>
    <w:basedOn w:val="Index8"/>
    <w:next w:val="Normal"/>
    <w:autoRedefine/>
    <w:uiPriority w:val="99"/>
    <w:rsid w:val="00BF3640"/>
    <w:pPr>
      <w:ind w:left="2880"/>
    </w:pPr>
  </w:style>
  <w:style w:type="paragraph" w:styleId="IndexHeading">
    <w:name w:val="index heading"/>
    <w:basedOn w:val="Normal"/>
    <w:next w:val="Index1"/>
    <w:uiPriority w:val="99"/>
    <w:rsid w:val="00BF3640"/>
  </w:style>
  <w:style w:type="character" w:styleId="LineNumber">
    <w:name w:val="line number"/>
    <w:basedOn w:val="DefaultParagraphFont"/>
    <w:uiPriority w:val="99"/>
    <w:rsid w:val="00BF3640"/>
    <w:rPr>
      <w:rFonts w:cs="Times New Roman"/>
    </w:rPr>
  </w:style>
  <w:style w:type="paragraph" w:styleId="List">
    <w:name w:val="List"/>
    <w:basedOn w:val="Normal"/>
    <w:uiPriority w:val="99"/>
    <w:rsid w:val="00BF3640"/>
  </w:style>
  <w:style w:type="paragraph" w:customStyle="1" w:styleId="List1">
    <w:name w:val="List 1"/>
    <w:basedOn w:val="List"/>
    <w:rsid w:val="00BF3640"/>
    <w:pPr>
      <w:ind w:left="720" w:hanging="720"/>
    </w:pPr>
  </w:style>
  <w:style w:type="paragraph" w:customStyle="1" w:styleId="List1d">
    <w:name w:val="List 1.d"/>
    <w:basedOn w:val="List1"/>
    <w:rsid w:val="00BF3640"/>
    <w:pPr>
      <w:tabs>
        <w:tab w:val="decimal" w:pos="1080"/>
      </w:tabs>
      <w:ind w:left="1440" w:hanging="1440"/>
    </w:pPr>
  </w:style>
  <w:style w:type="paragraph" w:styleId="List2">
    <w:name w:val="List 2"/>
    <w:basedOn w:val="List1"/>
    <w:uiPriority w:val="99"/>
    <w:rsid w:val="00BF3640"/>
    <w:pPr>
      <w:ind w:left="1440"/>
    </w:pPr>
  </w:style>
  <w:style w:type="paragraph" w:customStyle="1" w:styleId="List2d">
    <w:name w:val="List 2.d"/>
    <w:basedOn w:val="List2"/>
    <w:rsid w:val="00BF3640"/>
    <w:pPr>
      <w:tabs>
        <w:tab w:val="decimal" w:pos="1800"/>
      </w:tabs>
      <w:ind w:left="2160" w:hanging="1440"/>
    </w:pPr>
  </w:style>
  <w:style w:type="paragraph" w:styleId="List3">
    <w:name w:val="List 3"/>
    <w:basedOn w:val="List2"/>
    <w:uiPriority w:val="99"/>
    <w:rsid w:val="00BF3640"/>
    <w:pPr>
      <w:ind w:left="2160"/>
    </w:pPr>
  </w:style>
  <w:style w:type="paragraph" w:customStyle="1" w:styleId="List3d">
    <w:name w:val="List 3.d"/>
    <w:basedOn w:val="List3"/>
    <w:rsid w:val="00BF3640"/>
    <w:pPr>
      <w:tabs>
        <w:tab w:val="decimal" w:pos="2520"/>
      </w:tabs>
      <w:ind w:left="2880" w:hanging="1440"/>
    </w:pPr>
  </w:style>
  <w:style w:type="paragraph" w:styleId="List4">
    <w:name w:val="List 4"/>
    <w:basedOn w:val="List3"/>
    <w:uiPriority w:val="99"/>
    <w:rsid w:val="00BF3640"/>
    <w:pPr>
      <w:ind w:left="2880"/>
    </w:pPr>
  </w:style>
  <w:style w:type="paragraph" w:customStyle="1" w:styleId="List4d">
    <w:name w:val="List 4.d"/>
    <w:basedOn w:val="List4"/>
    <w:rsid w:val="00BF3640"/>
    <w:pPr>
      <w:tabs>
        <w:tab w:val="decimal" w:pos="3240"/>
      </w:tabs>
      <w:ind w:left="3600" w:hanging="1440"/>
    </w:pPr>
  </w:style>
  <w:style w:type="paragraph" w:styleId="List5">
    <w:name w:val="List 5"/>
    <w:basedOn w:val="List4"/>
    <w:uiPriority w:val="99"/>
    <w:rsid w:val="00BF3640"/>
    <w:pPr>
      <w:ind w:left="3600"/>
    </w:pPr>
  </w:style>
  <w:style w:type="paragraph" w:customStyle="1" w:styleId="List5d">
    <w:name w:val="List 5.d"/>
    <w:basedOn w:val="List5"/>
    <w:rsid w:val="00BF3640"/>
    <w:pPr>
      <w:tabs>
        <w:tab w:val="decimal" w:pos="3960"/>
      </w:tabs>
      <w:ind w:left="4320" w:hanging="1440"/>
    </w:pPr>
  </w:style>
  <w:style w:type="paragraph" w:customStyle="1" w:styleId="ListBullet1">
    <w:name w:val="List Bullet 1"/>
    <w:basedOn w:val="Normal"/>
    <w:autoRedefine/>
    <w:rsid w:val="00BF3640"/>
    <w:pPr>
      <w:tabs>
        <w:tab w:val="num" w:pos="720"/>
        <w:tab w:val="num" w:pos="1440"/>
      </w:tabs>
      <w:ind w:left="1440" w:hanging="720"/>
    </w:pPr>
  </w:style>
  <w:style w:type="paragraph" w:styleId="ListBullet2">
    <w:name w:val="List Bullet 2"/>
    <w:basedOn w:val="Normal"/>
    <w:autoRedefine/>
    <w:uiPriority w:val="99"/>
    <w:rsid w:val="00BF3640"/>
    <w:pPr>
      <w:tabs>
        <w:tab w:val="num" w:pos="1800"/>
      </w:tabs>
      <w:ind w:left="1800" w:hanging="720"/>
    </w:pPr>
  </w:style>
  <w:style w:type="paragraph" w:styleId="ListBullet3">
    <w:name w:val="List Bullet 3"/>
    <w:basedOn w:val="Normal"/>
    <w:autoRedefine/>
    <w:uiPriority w:val="99"/>
    <w:rsid w:val="00BF3640"/>
    <w:pPr>
      <w:tabs>
        <w:tab w:val="num" w:pos="720"/>
        <w:tab w:val="num" w:pos="1800"/>
      </w:tabs>
    </w:pPr>
  </w:style>
  <w:style w:type="paragraph" w:styleId="ListBullet4">
    <w:name w:val="List Bullet 4"/>
    <w:basedOn w:val="Normal"/>
    <w:autoRedefine/>
    <w:uiPriority w:val="99"/>
    <w:rsid w:val="00BF3640"/>
    <w:pPr>
      <w:tabs>
        <w:tab w:val="num" w:pos="720"/>
      </w:tabs>
      <w:ind w:left="720" w:hanging="720"/>
    </w:pPr>
  </w:style>
  <w:style w:type="paragraph" w:styleId="ListBullet5">
    <w:name w:val="List Bullet 5"/>
    <w:basedOn w:val="Normal"/>
    <w:autoRedefine/>
    <w:uiPriority w:val="99"/>
    <w:rsid w:val="00BF3640"/>
    <w:pPr>
      <w:tabs>
        <w:tab w:val="num" w:pos="720"/>
      </w:tabs>
      <w:ind w:left="720" w:hanging="720"/>
    </w:pPr>
  </w:style>
  <w:style w:type="paragraph" w:styleId="ListContinue">
    <w:name w:val="List Continue"/>
    <w:basedOn w:val="Normal"/>
    <w:uiPriority w:val="99"/>
    <w:rsid w:val="00BF3640"/>
    <w:pPr>
      <w:spacing w:before="240"/>
    </w:pPr>
  </w:style>
  <w:style w:type="paragraph" w:styleId="ListContinue2">
    <w:name w:val="List Continue 2"/>
    <w:basedOn w:val="ListContinue"/>
    <w:uiPriority w:val="99"/>
    <w:rsid w:val="00BF3640"/>
    <w:pPr>
      <w:ind w:left="720"/>
    </w:pPr>
  </w:style>
  <w:style w:type="paragraph" w:styleId="ListContinue3">
    <w:name w:val="List Continue 3"/>
    <w:basedOn w:val="ListContinue"/>
    <w:uiPriority w:val="99"/>
    <w:rsid w:val="00BF3640"/>
    <w:pPr>
      <w:ind w:left="1440"/>
    </w:pPr>
  </w:style>
  <w:style w:type="paragraph" w:styleId="ListContinue4">
    <w:name w:val="List Continue 4"/>
    <w:basedOn w:val="ListContinue"/>
    <w:uiPriority w:val="99"/>
    <w:rsid w:val="00BF3640"/>
    <w:pPr>
      <w:ind w:left="2160"/>
    </w:pPr>
  </w:style>
  <w:style w:type="paragraph" w:styleId="ListContinue5">
    <w:name w:val="List Continue 5"/>
    <w:basedOn w:val="ListContinue"/>
    <w:uiPriority w:val="99"/>
    <w:rsid w:val="00BF3640"/>
    <w:pPr>
      <w:ind w:left="2880"/>
    </w:pPr>
  </w:style>
  <w:style w:type="paragraph" w:customStyle="1" w:styleId="ListNumber1">
    <w:name w:val="List Number 1"/>
    <w:basedOn w:val="ListNumber"/>
    <w:rsid w:val="00BF3640"/>
    <w:pPr>
      <w:ind w:left="720" w:hanging="720"/>
    </w:pPr>
  </w:style>
  <w:style w:type="paragraph" w:styleId="ListNumber2">
    <w:name w:val="List Number 2"/>
    <w:basedOn w:val="ListNumber"/>
    <w:uiPriority w:val="99"/>
    <w:rsid w:val="00BF3640"/>
    <w:pPr>
      <w:tabs>
        <w:tab w:val="clear" w:pos="720"/>
      </w:tabs>
    </w:pPr>
  </w:style>
  <w:style w:type="paragraph" w:styleId="ListNumber3">
    <w:name w:val="List Number 3"/>
    <w:basedOn w:val="ListNumber"/>
    <w:uiPriority w:val="99"/>
    <w:rsid w:val="00BF3640"/>
    <w:pPr>
      <w:tabs>
        <w:tab w:val="num" w:pos="360"/>
      </w:tabs>
    </w:pPr>
  </w:style>
  <w:style w:type="paragraph" w:styleId="ListNumber4">
    <w:name w:val="List Number 4"/>
    <w:basedOn w:val="ListNumber"/>
    <w:uiPriority w:val="99"/>
    <w:rsid w:val="00BF3640"/>
    <w:pPr>
      <w:tabs>
        <w:tab w:val="num" w:pos="360"/>
      </w:tabs>
    </w:pPr>
  </w:style>
  <w:style w:type="paragraph" w:styleId="ListNumber5">
    <w:name w:val="List Number 5"/>
    <w:basedOn w:val="ListNumber"/>
    <w:uiPriority w:val="99"/>
    <w:rsid w:val="00BF3640"/>
    <w:pPr>
      <w:tabs>
        <w:tab w:val="num" w:pos="360"/>
      </w:tabs>
    </w:pPr>
  </w:style>
  <w:style w:type="paragraph" w:styleId="MacroText">
    <w:name w:val="macro"/>
    <w:link w:val="MacroTextChar"/>
    <w:uiPriority w:val="99"/>
    <w:rsid w:val="00BF36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sid w:val="00BF3640"/>
    <w:rPr>
      <w:rFonts w:ascii="Courier New" w:hAnsi="Courier New"/>
    </w:rPr>
  </w:style>
  <w:style w:type="paragraph" w:styleId="NormalIndent">
    <w:name w:val="Normal Indent"/>
    <w:basedOn w:val="Normal"/>
    <w:uiPriority w:val="99"/>
    <w:rsid w:val="00BF3640"/>
    <w:pPr>
      <w:ind w:left="720"/>
    </w:pPr>
  </w:style>
  <w:style w:type="paragraph" w:styleId="NoteHeading">
    <w:name w:val="Note Heading"/>
    <w:basedOn w:val="Normal"/>
    <w:next w:val="Normal"/>
    <w:link w:val="NoteHeadingChar"/>
    <w:uiPriority w:val="99"/>
    <w:rsid w:val="00BF3640"/>
  </w:style>
  <w:style w:type="character" w:customStyle="1" w:styleId="NoteHeadingChar">
    <w:name w:val="Note Heading Char"/>
    <w:basedOn w:val="DefaultParagraphFont"/>
    <w:link w:val="NoteHeading"/>
    <w:uiPriority w:val="99"/>
    <w:rsid w:val="00BF3640"/>
    <w:rPr>
      <w:sz w:val="24"/>
    </w:rPr>
  </w:style>
  <w:style w:type="character" w:customStyle="1" w:styleId="ParaNum">
    <w:name w:val="ParaNum"/>
    <w:basedOn w:val="DefaultParagraphFont"/>
    <w:rsid w:val="00BF3640"/>
    <w:rPr>
      <w:rFonts w:cs="Times New Roman"/>
    </w:rPr>
  </w:style>
  <w:style w:type="paragraph" w:styleId="PlainText">
    <w:name w:val="Plain Text"/>
    <w:basedOn w:val="Normal"/>
    <w:link w:val="PlainTextChar"/>
    <w:uiPriority w:val="99"/>
    <w:rsid w:val="00BF3640"/>
    <w:rPr>
      <w:rFonts w:ascii="Courier New" w:hAnsi="Courier New"/>
      <w:sz w:val="20"/>
    </w:rPr>
  </w:style>
  <w:style w:type="character" w:customStyle="1" w:styleId="PlainTextChar">
    <w:name w:val="Plain Text Char"/>
    <w:basedOn w:val="DefaultParagraphFont"/>
    <w:link w:val="PlainText"/>
    <w:uiPriority w:val="99"/>
    <w:rsid w:val="00BF3640"/>
    <w:rPr>
      <w:rFonts w:ascii="Courier New" w:hAnsi="Courier New"/>
    </w:rPr>
  </w:style>
  <w:style w:type="paragraph" w:styleId="Quote">
    <w:name w:val="Quote"/>
    <w:basedOn w:val="Normal"/>
    <w:next w:val="Normal"/>
    <w:link w:val="QuoteChar"/>
    <w:uiPriority w:val="29"/>
    <w:rsid w:val="00BF3640"/>
    <w:pPr>
      <w:spacing w:before="240"/>
      <w:ind w:left="1440" w:right="1440"/>
    </w:pPr>
  </w:style>
  <w:style w:type="character" w:customStyle="1" w:styleId="QuoteChar">
    <w:name w:val="Quote Char"/>
    <w:basedOn w:val="DefaultParagraphFont"/>
    <w:link w:val="Quote"/>
    <w:uiPriority w:val="29"/>
    <w:rsid w:val="00BF3640"/>
    <w:rPr>
      <w:sz w:val="24"/>
    </w:rPr>
  </w:style>
  <w:style w:type="character" w:customStyle="1" w:styleId="SignatureChar">
    <w:name w:val="Signature Char"/>
    <w:basedOn w:val="DefaultParagraphFont"/>
    <w:link w:val="Signature"/>
    <w:uiPriority w:val="99"/>
    <w:rsid w:val="00BF3640"/>
    <w:rPr>
      <w:sz w:val="24"/>
    </w:rPr>
  </w:style>
  <w:style w:type="character" w:styleId="Strong">
    <w:name w:val="Strong"/>
    <w:basedOn w:val="DefaultParagraphFont"/>
    <w:uiPriority w:val="22"/>
    <w:qFormat/>
    <w:rsid w:val="00BF3640"/>
    <w:rPr>
      <w:rFonts w:cs="Times New Roman"/>
      <w:b/>
    </w:rPr>
  </w:style>
  <w:style w:type="character" w:customStyle="1" w:styleId="SubtitleChar">
    <w:name w:val="Subtitle Char"/>
    <w:basedOn w:val="DefaultParagraphFont"/>
    <w:link w:val="Subtitle"/>
    <w:uiPriority w:val="11"/>
    <w:rsid w:val="00BF3640"/>
    <w:rPr>
      <w:sz w:val="24"/>
    </w:rPr>
  </w:style>
  <w:style w:type="paragraph" w:styleId="TableofAuthorities">
    <w:name w:val="table of authorities"/>
    <w:basedOn w:val="Normal"/>
    <w:next w:val="Normal"/>
    <w:uiPriority w:val="99"/>
    <w:rsid w:val="00BF3640"/>
    <w:pPr>
      <w:ind w:left="240" w:hanging="240"/>
    </w:pPr>
  </w:style>
  <w:style w:type="paragraph" w:styleId="TableofFigures">
    <w:name w:val="table of figures"/>
    <w:basedOn w:val="Normal"/>
    <w:next w:val="Normal"/>
    <w:uiPriority w:val="99"/>
    <w:rsid w:val="00BF3640"/>
    <w:pPr>
      <w:ind w:left="480" w:hanging="480"/>
    </w:pPr>
  </w:style>
  <w:style w:type="character" w:customStyle="1" w:styleId="TitleChar">
    <w:name w:val="Title Char"/>
    <w:basedOn w:val="DefaultParagraphFont"/>
    <w:link w:val="Title"/>
    <w:uiPriority w:val="10"/>
    <w:rsid w:val="00BF3640"/>
    <w:rPr>
      <w:b/>
      <w:sz w:val="24"/>
    </w:rPr>
  </w:style>
  <w:style w:type="paragraph" w:styleId="TOAHeading">
    <w:name w:val="toa heading"/>
    <w:basedOn w:val="Normal"/>
    <w:next w:val="Normal"/>
    <w:uiPriority w:val="99"/>
    <w:rsid w:val="00BF3640"/>
    <w:pPr>
      <w:spacing w:before="120"/>
    </w:pPr>
    <w:rPr>
      <w:rFonts w:ascii="Arial" w:hAnsi="Arial"/>
      <w:b/>
    </w:rPr>
  </w:style>
  <w:style w:type="paragraph" w:styleId="TOC4">
    <w:name w:val="toc 4"/>
    <w:basedOn w:val="TOC3"/>
    <w:next w:val="Normal"/>
    <w:autoRedefine/>
    <w:uiPriority w:val="39"/>
    <w:rsid w:val="00BF3640"/>
    <w:pPr>
      <w:ind w:left="1440"/>
    </w:pPr>
  </w:style>
  <w:style w:type="paragraph" w:styleId="TOC5">
    <w:name w:val="toc 5"/>
    <w:basedOn w:val="TOC4"/>
    <w:next w:val="Normal"/>
    <w:autoRedefine/>
    <w:uiPriority w:val="39"/>
    <w:rsid w:val="00BF3640"/>
    <w:pPr>
      <w:ind w:left="1800"/>
    </w:pPr>
  </w:style>
  <w:style w:type="paragraph" w:styleId="TOC6">
    <w:name w:val="toc 6"/>
    <w:basedOn w:val="TOC5"/>
    <w:next w:val="Normal"/>
    <w:autoRedefine/>
    <w:uiPriority w:val="39"/>
    <w:rsid w:val="00BF3640"/>
    <w:pPr>
      <w:ind w:left="2160"/>
    </w:pPr>
  </w:style>
  <w:style w:type="paragraph" w:styleId="TOC7">
    <w:name w:val="toc 7"/>
    <w:basedOn w:val="TOC6"/>
    <w:next w:val="Normal"/>
    <w:autoRedefine/>
    <w:uiPriority w:val="39"/>
    <w:rsid w:val="00BF3640"/>
    <w:pPr>
      <w:ind w:left="2520"/>
    </w:pPr>
  </w:style>
  <w:style w:type="paragraph" w:styleId="TOC8">
    <w:name w:val="toc 8"/>
    <w:basedOn w:val="TOC7"/>
    <w:next w:val="Normal"/>
    <w:autoRedefine/>
    <w:uiPriority w:val="39"/>
    <w:rsid w:val="00BF3640"/>
    <w:pPr>
      <w:ind w:left="2880"/>
    </w:pPr>
  </w:style>
  <w:style w:type="paragraph" w:styleId="TOC9">
    <w:name w:val="toc 9"/>
    <w:basedOn w:val="TOC8"/>
    <w:next w:val="Normal"/>
    <w:autoRedefine/>
    <w:uiPriority w:val="39"/>
    <w:rsid w:val="00BF3640"/>
    <w:pPr>
      <w:ind w:left="3240"/>
    </w:pPr>
  </w:style>
  <w:style w:type="paragraph" w:customStyle="1" w:styleId="Heading1notoc0">
    <w:name w:val="Heading 1 (no toc)"/>
    <w:basedOn w:val="Heading1"/>
    <w:next w:val="BodyText"/>
    <w:rsid w:val="00BF3640"/>
    <w:pPr>
      <w:outlineLvl w:val="9"/>
    </w:pPr>
  </w:style>
  <w:style w:type="paragraph" w:customStyle="1" w:styleId="Heading2notoc0">
    <w:name w:val="Heading 2 (no toc)"/>
    <w:basedOn w:val="Heading2"/>
    <w:next w:val="BodyText"/>
    <w:rsid w:val="00BF3640"/>
    <w:pPr>
      <w:outlineLvl w:val="9"/>
    </w:pPr>
  </w:style>
  <w:style w:type="paragraph" w:customStyle="1" w:styleId="Heading3notoc0">
    <w:name w:val="Heading 3 (no toc)"/>
    <w:basedOn w:val="Heading3"/>
    <w:next w:val="BodyText"/>
    <w:rsid w:val="00BF3640"/>
    <w:pPr>
      <w:outlineLvl w:val="9"/>
    </w:pPr>
  </w:style>
  <w:style w:type="table" w:styleId="TableGrid">
    <w:name w:val="Table Grid"/>
    <w:basedOn w:val="TableNormal"/>
    <w:uiPriority w:val="59"/>
    <w:rsid w:val="00BF3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irstIndentChar">
    <w:name w:val="Body Text First Indent Char"/>
    <w:basedOn w:val="BodyTextChar"/>
    <w:link w:val="BodyTextFirstIndent"/>
    <w:rsid w:val="00BF3640"/>
    <w:rPr>
      <w:sz w:val="24"/>
      <w:szCs w:val="24"/>
    </w:rPr>
  </w:style>
  <w:style w:type="paragraph" w:customStyle="1" w:styleId="LeftHeading">
    <w:name w:val="Left Heading"/>
    <w:aliases w:val="lh"/>
    <w:basedOn w:val="Normal"/>
    <w:qFormat/>
    <w:rsid w:val="00BF3640"/>
    <w:pPr>
      <w:spacing w:after="240"/>
    </w:pPr>
    <w:rPr>
      <w:rFonts w:ascii="Times New Roman Bold" w:eastAsia="Arial" w:hAnsi="Times New Roman Bold" w:cs="Arial"/>
      <w:b/>
      <w:bCs/>
    </w:rPr>
  </w:style>
  <w:style w:type="character" w:customStyle="1" w:styleId="DocIDChar">
    <w:name w:val="DocID Char"/>
    <w:basedOn w:val="TitleChar"/>
    <w:link w:val="DocID"/>
    <w:rsid w:val="00BF3640"/>
    <w:rPr>
      <w:b w:val="0"/>
      <w:sz w:val="18"/>
    </w:rPr>
  </w:style>
  <w:style w:type="paragraph" w:styleId="ListParagraph">
    <w:name w:val="List Paragraph"/>
    <w:basedOn w:val="Normal"/>
    <w:uiPriority w:val="34"/>
    <w:unhideWhenUsed/>
    <w:qFormat/>
    <w:rsid w:val="00BF3640"/>
    <w:pPr>
      <w:ind w:left="720"/>
      <w:contextualSpacing/>
    </w:pPr>
  </w:style>
  <w:style w:type="character" w:customStyle="1" w:styleId="UnresolvedMention1">
    <w:name w:val="Unresolved Mention1"/>
    <w:basedOn w:val="DefaultParagraphFont"/>
    <w:uiPriority w:val="99"/>
    <w:semiHidden/>
    <w:unhideWhenUsed/>
    <w:rsid w:val="002C4E30"/>
    <w:rPr>
      <w:color w:val="605E5C"/>
      <w:shd w:val="clear" w:color="auto" w:fill="E1DFDD"/>
    </w:rPr>
  </w:style>
  <w:style w:type="paragraph" w:customStyle="1" w:styleId="DWTNorm">
    <w:name w:val="DWTNorm"/>
    <w:basedOn w:val="Normal"/>
    <w:qFormat/>
    <w:rsid w:val="00571610"/>
    <w:pPr>
      <w:spacing w:after="240"/>
      <w:ind w:firstLine="720"/>
    </w:pPr>
  </w:style>
  <w:style w:type="paragraph" w:customStyle="1" w:styleId="DWTTitle">
    <w:name w:val="DWTTitle"/>
    <w:basedOn w:val="Normal"/>
    <w:next w:val="DWTNorm"/>
    <w:uiPriority w:val="2"/>
    <w:qFormat/>
    <w:rsid w:val="00571610"/>
    <w:pPr>
      <w:spacing w:after="240"/>
      <w:contextualSpacing/>
      <w:jc w:val="center"/>
    </w:pPr>
    <w:rPr>
      <w:b/>
      <w:smallCaps/>
    </w:rPr>
  </w:style>
  <w:style w:type="paragraph" w:styleId="CommentSubject">
    <w:name w:val="annotation subject"/>
    <w:basedOn w:val="CommentText"/>
    <w:next w:val="CommentText"/>
    <w:link w:val="CommentSubjectChar"/>
    <w:semiHidden/>
    <w:unhideWhenUsed/>
    <w:rsid w:val="0030543B"/>
    <w:rPr>
      <w:b/>
      <w:bCs/>
      <w:sz w:val="20"/>
    </w:rPr>
  </w:style>
  <w:style w:type="character" w:customStyle="1" w:styleId="CommentSubjectChar">
    <w:name w:val="Comment Subject Char"/>
    <w:basedOn w:val="CommentTextChar"/>
    <w:link w:val="CommentSubject"/>
    <w:semiHidden/>
    <w:rsid w:val="0030543B"/>
    <w:rPr>
      <w:b/>
      <w:bCs/>
      <w:sz w:val="24"/>
    </w:rPr>
  </w:style>
  <w:style w:type="paragraph" w:styleId="BalloonText">
    <w:name w:val="Balloon Text"/>
    <w:basedOn w:val="Normal"/>
    <w:link w:val="BalloonTextChar"/>
    <w:semiHidden/>
    <w:unhideWhenUsed/>
    <w:rsid w:val="009F0687"/>
    <w:rPr>
      <w:rFonts w:ascii="Segoe UI" w:hAnsi="Segoe UI" w:cs="Segoe UI"/>
      <w:sz w:val="18"/>
      <w:szCs w:val="18"/>
    </w:rPr>
  </w:style>
  <w:style w:type="character" w:customStyle="1" w:styleId="BalloonTextChar">
    <w:name w:val="Balloon Text Char"/>
    <w:basedOn w:val="DefaultParagraphFont"/>
    <w:link w:val="BalloonText"/>
    <w:semiHidden/>
    <w:rsid w:val="009F0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survey.ap-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wFB5pHiY3lbA5y8+JHJhpJXrBw==">AMUW2mV6+SEXslPEwEqkJ4FerwfnMGpSm5hSVJF51DNVyeoHWoi5ayeZHOKqSfaqpEYJewXR5ZBeidid39rLvm8lPOcm4tZ2P4l6FJ+OSHFD0w6FGpz+tG2Z1yG4/rq0NSAm3g01TVtF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Bishop</cp:lastModifiedBy>
  <cp:revision>2</cp:revision>
  <dcterms:created xsi:type="dcterms:W3CDTF">2022-07-21T16:56:00Z</dcterms:created>
  <dcterms:modified xsi:type="dcterms:W3CDTF">2022-07-21T16:56:00Z</dcterms:modified>
</cp:coreProperties>
</file>